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F4E09" w14:textId="77777777" w:rsidR="00552B5C" w:rsidRPr="005B6472" w:rsidRDefault="00552B5C" w:rsidP="005B6472">
      <w:pPr>
        <w:shd w:val="clear" w:color="auto" w:fill="FFFFFF"/>
        <w:spacing w:before="75" w:after="0" w:line="270" w:lineRule="atLeast"/>
        <w:jc w:val="right"/>
        <w:outlineLvl w:val="0"/>
        <w:rPr>
          <w:rFonts w:ascii="Times New Roman" w:eastAsia="Times New Roman" w:hAnsi="Times New Roman"/>
          <w:b/>
          <w:bCs/>
          <w:color w:val="0A9ACD"/>
          <w:kern w:val="36"/>
          <w:sz w:val="24"/>
          <w:szCs w:val="24"/>
          <w:lang w:val="uk-UA" w:eastAsia="uk-UA"/>
        </w:rPr>
      </w:pPr>
      <w:r w:rsidRPr="005B6472">
        <w:rPr>
          <w:rFonts w:ascii="Times New Roman" w:eastAsia="Times New Roman" w:hAnsi="Times New Roman"/>
          <w:b/>
          <w:bCs/>
          <w:color w:val="0A9ACD"/>
          <w:kern w:val="36"/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Pr="005B6472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uk-UA"/>
        </w:rPr>
        <w:t xml:space="preserve"> ПРОЄКТ </w:t>
      </w:r>
    </w:p>
    <w:p w14:paraId="721DC277" w14:textId="77777777" w:rsidR="00552B5C" w:rsidRDefault="00552B5C" w:rsidP="00552B5C">
      <w:pPr>
        <w:shd w:val="clear" w:color="auto" w:fill="FFFFFF"/>
        <w:spacing w:before="75" w:after="0" w:line="270" w:lineRule="atLeast"/>
        <w:outlineLvl w:val="0"/>
        <w:rPr>
          <w:rFonts w:ascii="Verdana" w:eastAsia="Times New Roman" w:hAnsi="Verdana"/>
          <w:b/>
          <w:bCs/>
          <w:color w:val="0A9ACD"/>
          <w:kern w:val="36"/>
          <w:sz w:val="24"/>
          <w:szCs w:val="24"/>
          <w:lang w:val="uk-UA" w:eastAsia="uk-UA"/>
        </w:rPr>
      </w:pPr>
    </w:p>
    <w:p w14:paraId="632C6C4F" w14:textId="14B15530" w:rsidR="00552B5C" w:rsidRDefault="00552B5C" w:rsidP="00552B5C">
      <w:pPr>
        <w:shd w:val="clear" w:color="auto" w:fill="FFFFFF"/>
        <w:spacing w:before="75" w:after="0" w:line="270" w:lineRule="atLeast"/>
        <w:outlineLvl w:val="0"/>
        <w:rPr>
          <w:rFonts w:ascii="Verdana" w:eastAsia="Times New Roman" w:hAnsi="Verdana"/>
          <w:b/>
          <w:bCs/>
          <w:color w:val="0A9ACD"/>
          <w:kern w:val="36"/>
          <w:sz w:val="24"/>
          <w:szCs w:val="24"/>
          <w:lang w:val="uk-UA" w:eastAsia="uk-UA"/>
        </w:rPr>
      </w:pPr>
      <w:r>
        <w:rPr>
          <w:rFonts w:ascii="Verdana" w:eastAsia="Times New Roman" w:hAnsi="Verdana"/>
          <w:b/>
          <w:bCs/>
          <w:color w:val="0A9ACD"/>
          <w:kern w:val="36"/>
          <w:sz w:val="24"/>
          <w:szCs w:val="24"/>
          <w:lang w:val="uk-UA" w:eastAsia="uk-UA"/>
        </w:rPr>
        <w:t xml:space="preserve">                         </w:t>
      </w:r>
    </w:p>
    <w:p w14:paraId="5D62BE72" w14:textId="77777777" w:rsidR="00552B5C" w:rsidRDefault="00552B5C" w:rsidP="00552B5C">
      <w:pPr>
        <w:shd w:val="clear" w:color="auto" w:fill="FFFFFF"/>
        <w:spacing w:before="75" w:after="0" w:line="270" w:lineRule="atLeast"/>
        <w:jc w:val="center"/>
        <w:outlineLvl w:val="0"/>
        <w:rPr>
          <w:rFonts w:ascii="Verdana" w:eastAsia="Times New Roman" w:hAnsi="Verdana"/>
          <w:b/>
          <w:bCs/>
          <w:color w:val="0A9ACD"/>
          <w:kern w:val="36"/>
          <w:sz w:val="24"/>
          <w:szCs w:val="24"/>
          <w:lang w:val="uk-UA" w:eastAsia="uk-UA"/>
        </w:rPr>
      </w:pPr>
    </w:p>
    <w:p w14:paraId="64B5C852" w14:textId="77777777" w:rsidR="00552B5C" w:rsidRDefault="00552B5C" w:rsidP="00552B5C">
      <w:pPr>
        <w:shd w:val="clear" w:color="auto" w:fill="FFFFFF"/>
        <w:spacing w:before="75" w:after="0" w:line="270" w:lineRule="atLeast"/>
        <w:jc w:val="center"/>
        <w:outlineLvl w:val="0"/>
        <w:rPr>
          <w:rFonts w:ascii="Verdana" w:eastAsia="Times New Roman" w:hAnsi="Verdana"/>
          <w:b/>
          <w:bCs/>
          <w:color w:val="0A9ACD"/>
          <w:kern w:val="36"/>
          <w:sz w:val="24"/>
          <w:szCs w:val="24"/>
          <w:lang w:val="uk-UA" w:eastAsia="uk-UA"/>
        </w:rPr>
      </w:pPr>
    </w:p>
    <w:p w14:paraId="63DF94B7" w14:textId="3E2303E8" w:rsidR="00552B5C" w:rsidRPr="00552B5C" w:rsidRDefault="00552B5C" w:rsidP="00552B5C">
      <w:pPr>
        <w:pStyle w:val="a4"/>
        <w:jc w:val="center"/>
        <w:rPr>
          <w:rFonts w:ascii="Times New Roman" w:hAnsi="Times New Roman"/>
          <w:b/>
          <w:sz w:val="90"/>
          <w:szCs w:val="90"/>
          <w:lang w:val="uk-UA" w:eastAsia="uk-UA"/>
        </w:rPr>
      </w:pPr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>Стратегія розвитку</w:t>
      </w:r>
    </w:p>
    <w:p w14:paraId="1DE466E9" w14:textId="60599F9D" w:rsidR="00552B5C" w:rsidRPr="00552B5C" w:rsidRDefault="00552B5C" w:rsidP="00552B5C">
      <w:pPr>
        <w:pStyle w:val="a4"/>
        <w:jc w:val="center"/>
        <w:rPr>
          <w:rFonts w:ascii="Times New Roman" w:hAnsi="Times New Roman"/>
          <w:b/>
          <w:sz w:val="90"/>
          <w:szCs w:val="90"/>
          <w:lang w:val="uk-UA" w:eastAsia="uk-UA"/>
        </w:rPr>
      </w:pPr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>КЗ «Долинська ЗШ І-ІІІ ступенів №4</w:t>
      </w:r>
    </w:p>
    <w:p w14:paraId="3F4E691B" w14:textId="77777777" w:rsidR="00552B5C" w:rsidRPr="00552B5C" w:rsidRDefault="00552B5C" w:rsidP="00552B5C">
      <w:pPr>
        <w:pStyle w:val="a4"/>
        <w:jc w:val="center"/>
        <w:rPr>
          <w:rFonts w:ascii="Times New Roman" w:hAnsi="Times New Roman"/>
          <w:b/>
          <w:sz w:val="90"/>
          <w:szCs w:val="90"/>
          <w:lang w:val="uk-UA" w:eastAsia="uk-UA"/>
        </w:rPr>
      </w:pPr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>Долинської районної ради»</w:t>
      </w:r>
    </w:p>
    <w:p w14:paraId="2F5605E5" w14:textId="694D3D0C" w:rsidR="00552B5C" w:rsidRPr="00552B5C" w:rsidRDefault="00552B5C" w:rsidP="00552B5C">
      <w:pPr>
        <w:pStyle w:val="a4"/>
        <w:jc w:val="center"/>
        <w:rPr>
          <w:rFonts w:ascii="Times New Roman" w:hAnsi="Times New Roman"/>
          <w:b/>
          <w:sz w:val="90"/>
          <w:szCs w:val="90"/>
          <w:lang w:val="uk-UA" w:eastAsia="uk-UA"/>
        </w:rPr>
      </w:pPr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 xml:space="preserve">на 2020-2025 </w:t>
      </w:r>
      <w:proofErr w:type="spellStart"/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>р.р</w:t>
      </w:r>
      <w:proofErr w:type="spellEnd"/>
      <w:r w:rsidRPr="00552B5C">
        <w:rPr>
          <w:rFonts w:ascii="Times New Roman" w:hAnsi="Times New Roman"/>
          <w:b/>
          <w:sz w:val="90"/>
          <w:szCs w:val="90"/>
          <w:lang w:val="uk-UA" w:eastAsia="uk-UA"/>
        </w:rPr>
        <w:t>.</w:t>
      </w:r>
    </w:p>
    <w:p w14:paraId="5FAD5250" w14:textId="07F8F96B" w:rsidR="008B2CDF" w:rsidRPr="00552B5C" w:rsidRDefault="00B8106E" w:rsidP="00B8106E">
      <w:pPr>
        <w:pStyle w:val="a4"/>
        <w:rPr>
          <w:rFonts w:ascii="Times New Roman" w:hAnsi="Times New Roman"/>
          <w:color w:val="000000" w:themeColor="text1"/>
          <w:sz w:val="92"/>
          <w:szCs w:val="92"/>
          <w:lang w:val="uk-UA"/>
        </w:rPr>
      </w:pPr>
      <w:r w:rsidRPr="00552B5C">
        <w:rPr>
          <w:rFonts w:ascii="Times New Roman" w:hAnsi="Times New Roman"/>
          <w:color w:val="000000" w:themeColor="text1"/>
          <w:sz w:val="92"/>
          <w:szCs w:val="92"/>
          <w:lang w:val="uk-UA"/>
        </w:rPr>
        <w:t xml:space="preserve">  </w:t>
      </w:r>
    </w:p>
    <w:p w14:paraId="56FAE8D1" w14:textId="532BEE98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76D1303" w14:textId="0E7F331C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0D8648E" w14:textId="48967BF2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01DBD04" w14:textId="1FE934F2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0A0F05E" w14:textId="493238CA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6B973C7" w14:textId="339B5D54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A5836A8" w14:textId="5535AE63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76FE043" w14:textId="69FB2B13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3B075B5" w14:textId="03A0799F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E668C92" w14:textId="7F2BA5A3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87E4DEF" w14:textId="30809D12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1168DCF" w14:textId="694B28F8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36FAC15" w14:textId="6E294A03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109519F" w14:textId="1D8D1668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8A15EDC" w14:textId="71C0F7E8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2F38542" w14:textId="234BDFC3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0D40AD1" w14:textId="51AFB8A2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D4B0E58" w14:textId="77777777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80581B5" w14:textId="77777777" w:rsidR="00552B5C" w:rsidRDefault="00552B5C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7759F9B" w14:textId="72C26E11" w:rsidR="002B3DF3" w:rsidRPr="00F17D86" w:rsidRDefault="002B3DF3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З М І С Т</w:t>
      </w:r>
    </w:p>
    <w:p w14:paraId="073BAF5B" w14:textId="77777777" w:rsidR="002B3DF3" w:rsidRPr="00F17D86" w:rsidRDefault="002B3DF3" w:rsidP="00B8106E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7C2FD3E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І. ВСТУП                                                                                                          </w:t>
      </w:r>
    </w:p>
    <w:p w14:paraId="2E79FC6E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8D5D7B0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ІІ. ЗАГАЛЬНІ ПОЛОЖЕННЯ                                                                     </w:t>
      </w:r>
    </w:p>
    <w:p w14:paraId="5EC0389A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F485898" w14:textId="40C84ECE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ІІІ. СТРАТЕГІЯ  РОЗВИТКУ ЗАКЛАДУ НА 2020-2025 рр. </w:t>
      </w:r>
    </w:p>
    <w:p w14:paraId="657B813B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E198F3F" w14:textId="5C694426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ПРОЕКТИ РОЗВИТКУ ОСВІТНЬОГО  ЗАКЛАДУ:</w:t>
      </w:r>
    </w:p>
    <w:p w14:paraId="4599436C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3BC506A" w14:textId="0B02930C" w:rsidR="002B3DF3" w:rsidRPr="00F17D86" w:rsidRDefault="002B3DF3" w:rsidP="001578C1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Інноваційний  менеджмент</w:t>
      </w:r>
    </w:p>
    <w:p w14:paraId="0A65C59B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D5A8FA4" w14:textId="0B6207C8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«Управл</w:t>
      </w:r>
      <w:r w:rsidR="00B8106E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іння закладом»  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</w:p>
    <w:p w14:paraId="16457999" w14:textId="4AD1370F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1.2.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«Кадровий потенціал» </w:t>
      </w:r>
    </w:p>
    <w:p w14:paraId="02568F2B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1.3.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«Єдиний інформаційний простір» </w:t>
      </w:r>
    </w:p>
    <w:p w14:paraId="4DBF1B05" w14:textId="573A052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1.4.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«Науково-методичний супровід» </w:t>
      </w:r>
    </w:p>
    <w:p w14:paraId="377C63B7" w14:textId="34517732" w:rsidR="002B3DF3" w:rsidRPr="00F17D86" w:rsidRDefault="00B8106E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1.5.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</w:t>
      </w:r>
      <w:r w:rsidR="002B3DF3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Партнерство»  </w:t>
      </w:r>
    </w:p>
    <w:p w14:paraId="3A0A263E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269EC4B" w14:textId="2D7F88C9" w:rsidR="002B3DF3" w:rsidRPr="00F17D86" w:rsidRDefault="00B8106E" w:rsidP="001578C1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Інновації </w:t>
      </w:r>
      <w:r w:rsidR="002B3DF3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сучасної школи      </w:t>
      </w:r>
    </w:p>
    <w:p w14:paraId="249AD5EF" w14:textId="00F0281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630DFFBF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2.1.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«Нова українська школа»</w:t>
      </w:r>
    </w:p>
    <w:p w14:paraId="2B193EFE" w14:textId="183EB494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2.2. Проект «Мовна освіта»    </w:t>
      </w:r>
    </w:p>
    <w:p w14:paraId="029272BD" w14:textId="38A24A6A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2.3. Проект «Освіта без кордонів»  </w:t>
      </w:r>
    </w:p>
    <w:p w14:paraId="474875AE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1D776D2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Кожна дитина - це цілий світ,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світ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, що не відкритий і не досліджений»  </w:t>
      </w:r>
    </w:p>
    <w:p w14:paraId="0FC06F79" w14:textId="033AEB32" w:rsidR="008B2CDF" w:rsidRPr="00F17D86" w:rsidRDefault="008B2CDF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</w:p>
    <w:p w14:paraId="5A8D6B96" w14:textId="065D7FDC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3.1.</w:t>
      </w:r>
      <w:r w:rsidR="00B8106E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</w:t>
      </w:r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проект</w:t>
      </w:r>
      <w:proofErr w:type="spellEnd"/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«Обдарована дитина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14:paraId="7E652E03" w14:textId="208A403E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</w:t>
      </w:r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 </w:t>
      </w:r>
      <w:proofErr w:type="spellStart"/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«Через</w:t>
      </w:r>
      <w:r w:rsidR="00B8106E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плекання національних традицій – </w:t>
      </w:r>
      <w:r w:rsidR="008B0D2B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до патріотизму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»     </w:t>
      </w:r>
    </w:p>
    <w:p w14:paraId="0AA315BD" w14:textId="72CF4185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3.3.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«Випускник</w:t>
      </w:r>
      <w:r w:rsidR="00B8106E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–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духовно розвинена особистість»  </w:t>
      </w:r>
    </w:p>
    <w:p w14:paraId="2D85B5D3" w14:textId="77777777" w:rsidR="002B3DF3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02FB0ED" w14:textId="004442DB" w:rsidR="002B3DF3" w:rsidRPr="00F17D86" w:rsidRDefault="00B8106E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4. Подаруй дитині</w:t>
      </w:r>
      <w:r w:rsidR="008B2CDF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здоров’я</w:t>
      </w:r>
    </w:p>
    <w:p w14:paraId="29763218" w14:textId="772501A3" w:rsidR="008B2CDF" w:rsidRPr="00F17D86" w:rsidRDefault="002B3DF3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4.1.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061B8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«</w:t>
      </w:r>
      <w:r w:rsidR="002061B8" w:rsidRPr="00F17D8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Наш вибір - здоров'я</w:t>
      </w:r>
      <w:r w:rsidR="002061B8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»   </w:t>
      </w:r>
    </w:p>
    <w:p w14:paraId="3525FD6D" w14:textId="1D552815" w:rsidR="002061B8" w:rsidRPr="00F17D86" w:rsidRDefault="008B2CDF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4.2.</w:t>
      </w:r>
      <w:r w:rsidR="00B8106E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2061B8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="002061B8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</w:t>
      </w:r>
      <w:r w:rsidR="002061B8" w:rsidRPr="00F17D8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Бе</w:t>
      </w:r>
      <w:r w:rsidR="00B8106E" w:rsidRPr="00F17D8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2061B8" w:rsidRPr="00F17D86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печне середовище</w:t>
      </w:r>
      <w:r w:rsidR="002061B8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»    </w:t>
      </w:r>
    </w:p>
    <w:p w14:paraId="023107F7" w14:textId="6DFAB41D" w:rsidR="002B3DF3" w:rsidRPr="00F17D86" w:rsidRDefault="00B8106E" w:rsidP="003511C8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4.3. </w:t>
      </w:r>
      <w:proofErr w:type="spellStart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«Навчання</w:t>
      </w:r>
      <w:r w:rsidR="002B3DF3"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дітей з особливими освітніми потребами»</w:t>
      </w:r>
    </w:p>
    <w:p w14:paraId="1BCFB3B9" w14:textId="556F8FE5" w:rsidR="002B3DF3" w:rsidRPr="00F17D86" w:rsidRDefault="002B3DF3" w:rsidP="008B2CDF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175B656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BE0C56D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902CBAD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B4C86F6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1E2606A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4997C33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3EAB7C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245A7A9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53DE2B9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22FB55D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B4D88AD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8813129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F47C357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F1DCB73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512FBBB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44FFFA3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0EEDB9" w14:textId="77777777" w:rsidR="00E351CA" w:rsidRDefault="00E351CA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A2E7E7A" w14:textId="3FC3F7C0" w:rsidR="002B3DF3" w:rsidRPr="00F17D86" w:rsidRDefault="00B8106E" w:rsidP="00B8106E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ПАСПОРТ ШКОЛИ:</w:t>
      </w:r>
    </w:p>
    <w:p w14:paraId="3F761815" w14:textId="2AADB454" w:rsidR="00C841D9" w:rsidRPr="005B6472" w:rsidRDefault="00C841D9" w:rsidP="00F81B59">
      <w:pPr>
        <w:pStyle w:val="a4"/>
        <w:numPr>
          <w:ilvl w:val="1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Повна назва освітнього закладу: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К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омунальний заклад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«Долинська 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загальноосвітня школа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І-ІІІ ступенів №4 Долинської районної ради».</w:t>
      </w:r>
    </w:p>
    <w:p w14:paraId="58A7A222" w14:textId="5EA38BC9" w:rsidR="00E351CA" w:rsidRPr="005B6472" w:rsidRDefault="00F81B59" w:rsidP="00B8106E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bCs/>
          <w:sz w:val="24"/>
          <w:szCs w:val="24"/>
          <w:lang w:val="uk-UA"/>
        </w:rPr>
        <w:t>1.2.</w:t>
      </w:r>
      <w:r w:rsidR="00E351CA" w:rsidRPr="005B6472">
        <w:rPr>
          <w:rFonts w:ascii="Times New Roman" w:hAnsi="Times New Roman"/>
          <w:b/>
          <w:bCs/>
          <w:sz w:val="24"/>
          <w:szCs w:val="24"/>
        </w:rPr>
        <w:t>Тип закладу:</w:t>
      </w:r>
      <w:r w:rsidR="00E351CA" w:rsidRPr="005B6472">
        <w:rPr>
          <w:rFonts w:ascii="Times New Roman" w:hAnsi="Times New Roman"/>
          <w:b/>
          <w:bCs/>
          <w:sz w:val="24"/>
          <w:szCs w:val="24"/>
          <w:lang w:val="uk-UA"/>
        </w:rPr>
        <w:t xml:space="preserve"> З</w:t>
      </w:r>
      <w:r w:rsidRPr="005B6472">
        <w:rPr>
          <w:rFonts w:ascii="Times New Roman" w:hAnsi="Times New Roman"/>
          <w:b/>
          <w:bCs/>
          <w:sz w:val="24"/>
          <w:szCs w:val="24"/>
          <w:lang w:val="uk-UA"/>
        </w:rPr>
        <w:t>ЗС</w:t>
      </w:r>
      <w:r w:rsidR="00E351CA" w:rsidRPr="005B6472">
        <w:rPr>
          <w:rFonts w:ascii="Times New Roman" w:hAnsi="Times New Roman"/>
          <w:b/>
          <w:bCs/>
          <w:sz w:val="24"/>
          <w:szCs w:val="24"/>
          <w:lang w:val="uk-UA"/>
        </w:rPr>
        <w:t>О</w:t>
      </w:r>
    </w:p>
    <w:p w14:paraId="16AAF1FA" w14:textId="73C8D05A" w:rsidR="00E351CA" w:rsidRPr="005B6472" w:rsidRDefault="00F81B59" w:rsidP="00E351C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1.3.</w:t>
      </w:r>
      <w:r w:rsidR="00C841D9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Адреса закладу:</w:t>
      </w:r>
      <w:r w:rsidR="00EB6C27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EB6C27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28500</w:t>
      </w:r>
      <w:r w:rsidR="00E9726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, К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іровоградська область, Долинський</w:t>
      </w:r>
      <w:r w:rsidR="00E9726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район, м. Долинська,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</w:t>
      </w:r>
      <w:r w:rsidR="00E9726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вул. Ольгерда </w:t>
      </w:r>
      <w:proofErr w:type="spellStart"/>
      <w:r w:rsidR="00E9726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Бочковського</w:t>
      </w:r>
      <w:proofErr w:type="spellEnd"/>
      <w:r w:rsidR="00E9726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, 1</w:t>
      </w:r>
    </w:p>
    <w:p w14:paraId="54AECC2D" w14:textId="79EDF8F7" w:rsidR="00E351CA" w:rsidRPr="005B6472" w:rsidRDefault="00F81B59" w:rsidP="00E351CA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B6472">
        <w:rPr>
          <w:rFonts w:ascii="Times New Roman" w:hAnsi="Times New Roman"/>
          <w:b/>
          <w:bCs/>
          <w:sz w:val="24"/>
          <w:szCs w:val="24"/>
          <w:lang w:val="uk-UA"/>
        </w:rPr>
        <w:t>1.4.</w:t>
      </w:r>
      <w:r w:rsidR="00E351CA" w:rsidRPr="005B6472">
        <w:rPr>
          <w:rFonts w:ascii="Times New Roman" w:hAnsi="Times New Roman"/>
          <w:b/>
          <w:bCs/>
          <w:sz w:val="24"/>
          <w:szCs w:val="24"/>
          <w:lang w:val="uk-UA"/>
        </w:rPr>
        <w:t xml:space="preserve">Е – </w:t>
      </w:r>
      <w:r w:rsidR="00E351CA" w:rsidRPr="005B6472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E351CA" w:rsidRPr="005B647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9" w:history="1">
        <w:r w:rsidR="00E351CA" w:rsidRPr="005B6472">
          <w:rPr>
            <w:rStyle w:val="ae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dolzosh</w:t>
        </w:r>
        <w:r w:rsidR="00E351CA" w:rsidRPr="005B6472">
          <w:rPr>
            <w:rStyle w:val="ae"/>
            <w:rFonts w:ascii="Times New Roman" w:eastAsia="Times New Roman" w:hAnsi="Times New Roman"/>
            <w:b/>
            <w:bCs/>
            <w:color w:val="auto"/>
            <w:sz w:val="24"/>
            <w:szCs w:val="24"/>
            <w:lang w:val="uk-UA" w:eastAsia="ru-RU"/>
          </w:rPr>
          <w:t>@</w:t>
        </w:r>
        <w:r w:rsidR="00E351CA" w:rsidRPr="005B6472">
          <w:rPr>
            <w:rStyle w:val="ae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ukr</w:t>
        </w:r>
        <w:r w:rsidR="00E351CA" w:rsidRPr="005B6472">
          <w:rPr>
            <w:rStyle w:val="ae"/>
            <w:rFonts w:ascii="Times New Roman" w:eastAsia="Times New Roman" w:hAnsi="Times New Roman"/>
            <w:b/>
            <w:bCs/>
            <w:color w:val="auto"/>
            <w:sz w:val="24"/>
            <w:szCs w:val="24"/>
            <w:lang w:val="uk-UA" w:eastAsia="ru-RU"/>
          </w:rPr>
          <w:t>.</w:t>
        </w:r>
        <w:r w:rsidR="00E351CA" w:rsidRPr="005B6472">
          <w:rPr>
            <w:rStyle w:val="ae"/>
            <w:rFonts w:ascii="Times New Roman" w:eastAsia="Times New Roman" w:hAnsi="Times New Roman"/>
            <w:b/>
            <w:bCs/>
            <w:color w:val="auto"/>
            <w:sz w:val="24"/>
            <w:szCs w:val="24"/>
            <w:lang w:val="en-US" w:eastAsia="ru-RU"/>
          </w:rPr>
          <w:t>net</w:t>
        </w:r>
      </w:hyperlink>
    </w:p>
    <w:p w14:paraId="0558AE70" w14:textId="68F31DCF" w:rsidR="00E351CA" w:rsidRPr="005B6472" w:rsidRDefault="00F81B59" w:rsidP="00E351CA">
      <w:pPr>
        <w:pStyle w:val="Default"/>
        <w:rPr>
          <w:lang w:val="uk-UA"/>
        </w:rPr>
      </w:pPr>
      <w:r w:rsidRPr="005B6472">
        <w:rPr>
          <w:b/>
          <w:bCs/>
          <w:lang w:val="uk-UA"/>
        </w:rPr>
        <w:t xml:space="preserve">          1.5.</w:t>
      </w:r>
      <w:r w:rsidR="00E351CA" w:rsidRPr="005B6472">
        <w:rPr>
          <w:b/>
          <w:bCs/>
          <w:lang w:val="uk-UA"/>
        </w:rPr>
        <w:t>Ідентифікаційний код</w:t>
      </w:r>
      <w:r w:rsidR="00E351CA" w:rsidRPr="005B6472">
        <w:rPr>
          <w:lang w:val="uk-UA"/>
        </w:rPr>
        <w:t xml:space="preserve">: 33321337. </w:t>
      </w:r>
    </w:p>
    <w:p w14:paraId="3628A401" w14:textId="2027CD3D" w:rsidR="00E351CA" w:rsidRPr="005B6472" w:rsidRDefault="00E351CA" w:rsidP="00E351CA">
      <w:pPr>
        <w:pStyle w:val="Default"/>
        <w:rPr>
          <w:lang w:val="uk-UA"/>
        </w:rPr>
      </w:pPr>
      <w:r w:rsidRPr="005B6472">
        <w:rPr>
          <w:b/>
          <w:bCs/>
          <w:lang w:val="uk-UA"/>
        </w:rPr>
        <w:t xml:space="preserve"> </w:t>
      </w:r>
      <w:r w:rsidR="00F81B59" w:rsidRPr="005B6472">
        <w:rPr>
          <w:b/>
          <w:bCs/>
          <w:lang w:val="uk-UA"/>
        </w:rPr>
        <w:tab/>
        <w:t xml:space="preserve">1.6. </w:t>
      </w:r>
      <w:r w:rsidRPr="005B6472">
        <w:rPr>
          <w:b/>
          <w:bCs/>
          <w:lang w:val="uk-UA"/>
        </w:rPr>
        <w:t>Свідоцтво про державну реєстрацію:</w:t>
      </w:r>
      <w:r w:rsidR="00F81B59" w:rsidRPr="005B6472">
        <w:rPr>
          <w:lang w:val="uk-UA"/>
        </w:rPr>
        <w:t>розпорядження від 25.07.2017</w:t>
      </w:r>
      <w:r w:rsidR="00F42056" w:rsidRPr="005B6472">
        <w:rPr>
          <w:lang w:val="uk-UA"/>
        </w:rPr>
        <w:t xml:space="preserve"> р. </w:t>
      </w:r>
      <w:r w:rsidR="00F81B59" w:rsidRPr="005B6472">
        <w:rPr>
          <w:lang w:val="uk-UA"/>
        </w:rPr>
        <w:t>№14241050003000741</w:t>
      </w:r>
      <w:r w:rsidRPr="005B6472">
        <w:rPr>
          <w:lang w:val="uk-UA"/>
        </w:rPr>
        <w:t xml:space="preserve">. </w:t>
      </w:r>
    </w:p>
    <w:p w14:paraId="50287F5F" w14:textId="754E57A1" w:rsidR="00E351CA" w:rsidRPr="005B6472" w:rsidRDefault="00F81B59" w:rsidP="00F81B59">
      <w:pPr>
        <w:pStyle w:val="Default"/>
        <w:ind w:firstLine="708"/>
        <w:rPr>
          <w:lang w:val="uk-UA"/>
        </w:rPr>
      </w:pPr>
      <w:r w:rsidRPr="005B6472">
        <w:rPr>
          <w:b/>
          <w:bCs/>
          <w:lang w:val="uk-UA"/>
        </w:rPr>
        <w:t>1.7.</w:t>
      </w:r>
      <w:r w:rsidR="00E351CA" w:rsidRPr="005B6472">
        <w:rPr>
          <w:b/>
          <w:bCs/>
          <w:lang w:val="uk-UA"/>
        </w:rPr>
        <w:t>Дата реєстрації</w:t>
      </w:r>
      <w:r w:rsidRPr="005B6472">
        <w:rPr>
          <w:lang w:val="uk-UA"/>
        </w:rPr>
        <w:t>: 25.07.2017 р</w:t>
      </w:r>
      <w:r w:rsidR="00E351CA" w:rsidRPr="005B6472">
        <w:rPr>
          <w:lang w:val="uk-UA"/>
        </w:rPr>
        <w:t xml:space="preserve">. </w:t>
      </w:r>
    </w:p>
    <w:p w14:paraId="646CC475" w14:textId="549A019D" w:rsidR="00EB6C27" w:rsidRPr="005B6472" w:rsidRDefault="00F81B59" w:rsidP="00F81B5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1.8. </w:t>
      </w:r>
      <w:r w:rsidR="00EB6C27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Директор</w:t>
      </w: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школи</w:t>
      </w:r>
      <w:r w:rsidR="00EB6C27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8106E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– 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Матвійчук Т.В.</w:t>
      </w:r>
    </w:p>
    <w:p w14:paraId="55A37948" w14:textId="333CD720" w:rsidR="00B8106E" w:rsidRPr="005B6472" w:rsidRDefault="00F81B59" w:rsidP="00F81B59">
      <w:pPr>
        <w:pStyle w:val="a4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1.9.</w:t>
      </w:r>
      <w:r w:rsidR="00EB6C27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Заступники директора:</w:t>
      </w:r>
      <w:r w:rsidR="00B8106E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497C1E89" w14:textId="44847F4D" w:rsidR="00B8106E" w:rsidRPr="005B6472" w:rsidRDefault="00B8106E" w:rsidP="00F81B59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 навчально-виховної роботи – Гулькова Л.Г., Сапєльнікова Л.В.</w:t>
      </w:r>
    </w:p>
    <w:p w14:paraId="5BE09CC6" w14:textId="2A1496EC" w:rsidR="00EB6C27" w:rsidRPr="005B6472" w:rsidRDefault="00B8106E" w:rsidP="00F81B59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 виховної роботи – Шаповалова В.В.</w:t>
      </w:r>
    </w:p>
    <w:p w14:paraId="6D473AB7" w14:textId="0060F6C9" w:rsidR="00E351CA" w:rsidRPr="005B6472" w:rsidRDefault="00F81B59" w:rsidP="00F81B59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1.10.</w:t>
      </w:r>
      <w:r w:rsidR="00CD1E0B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Завідувачі філій: 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Першотравнева філія І-ІІ ступенів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Акаєвич Н.В., Іванівська філія І-ІІ ступенів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Івасів М.Л., Василівська філія І-ІІ ступенів 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Гальчук Л.Л.</w:t>
      </w:r>
    </w:p>
    <w:p w14:paraId="60A45D30" w14:textId="4C0D3095" w:rsidR="00E351CA" w:rsidRPr="005B6472" w:rsidRDefault="00F81B59" w:rsidP="00F81B59">
      <w:pPr>
        <w:pStyle w:val="Default"/>
        <w:ind w:firstLine="708"/>
      </w:pPr>
      <w:r w:rsidRPr="005B6472">
        <w:rPr>
          <w:b/>
          <w:bCs/>
        </w:rPr>
        <w:t>1.</w:t>
      </w:r>
      <w:r w:rsidRPr="005B6472">
        <w:rPr>
          <w:b/>
          <w:bCs/>
          <w:lang w:val="uk-UA"/>
        </w:rPr>
        <w:t>11</w:t>
      </w:r>
      <w:r w:rsidR="00E351CA" w:rsidRPr="005B6472">
        <w:rPr>
          <w:b/>
          <w:bCs/>
        </w:rPr>
        <w:t xml:space="preserve">. Телефон/факс: </w:t>
      </w:r>
      <w:r w:rsidR="00E351CA" w:rsidRPr="005B6472">
        <w:t>(</w:t>
      </w:r>
      <w:r w:rsidRPr="005B6472">
        <w:rPr>
          <w:lang w:val="uk-UA"/>
        </w:rPr>
        <w:t>05234)</w:t>
      </w:r>
      <w:r w:rsidRPr="005B6472">
        <w:t xml:space="preserve"> 2</w:t>
      </w:r>
      <w:r w:rsidRPr="005B6472">
        <w:rPr>
          <w:lang w:val="uk-UA"/>
        </w:rPr>
        <w:t>-02-95</w:t>
      </w:r>
      <w:r w:rsidR="00E351CA" w:rsidRPr="005B6472">
        <w:t xml:space="preserve">. </w:t>
      </w:r>
    </w:p>
    <w:p w14:paraId="3FE5377C" w14:textId="0FE944AB" w:rsidR="00FF7DE3" w:rsidRPr="005B6472" w:rsidRDefault="00F81B59" w:rsidP="00F81B59">
      <w:pPr>
        <w:pStyle w:val="Default"/>
        <w:rPr>
          <w:lang w:val="uk-UA"/>
        </w:rPr>
      </w:pPr>
      <w:r w:rsidRPr="005B6472">
        <w:rPr>
          <w:b/>
          <w:bCs/>
          <w:lang w:val="uk-UA"/>
        </w:rPr>
        <w:t xml:space="preserve"> </w:t>
      </w:r>
      <w:r w:rsidRPr="005B6472">
        <w:rPr>
          <w:b/>
          <w:bCs/>
          <w:lang w:val="uk-UA"/>
        </w:rPr>
        <w:tab/>
      </w:r>
      <w:r w:rsidRPr="005B6472">
        <w:rPr>
          <w:b/>
          <w:bCs/>
        </w:rPr>
        <w:t>1.</w:t>
      </w:r>
      <w:r w:rsidRPr="005B6472">
        <w:rPr>
          <w:b/>
          <w:bCs/>
          <w:lang w:val="uk-UA"/>
        </w:rPr>
        <w:t>12</w:t>
      </w:r>
      <w:r w:rsidR="00E351CA" w:rsidRPr="005B6472">
        <w:rPr>
          <w:b/>
          <w:bCs/>
        </w:rPr>
        <w:t xml:space="preserve">. </w:t>
      </w:r>
      <w:proofErr w:type="spellStart"/>
      <w:r w:rsidR="00E351CA" w:rsidRPr="005B6472">
        <w:rPr>
          <w:b/>
          <w:bCs/>
        </w:rPr>
        <w:t>Рік</w:t>
      </w:r>
      <w:proofErr w:type="spellEnd"/>
      <w:r w:rsidR="00E351CA" w:rsidRPr="005B6472">
        <w:rPr>
          <w:b/>
          <w:bCs/>
        </w:rPr>
        <w:t xml:space="preserve"> </w:t>
      </w:r>
      <w:proofErr w:type="spellStart"/>
      <w:r w:rsidR="00E351CA" w:rsidRPr="005B6472">
        <w:rPr>
          <w:b/>
          <w:bCs/>
        </w:rPr>
        <w:t>заснування</w:t>
      </w:r>
      <w:proofErr w:type="spellEnd"/>
      <w:r w:rsidR="00E351CA" w:rsidRPr="005B6472">
        <w:rPr>
          <w:b/>
          <w:bCs/>
        </w:rPr>
        <w:t xml:space="preserve">: </w:t>
      </w:r>
      <w:r w:rsidRPr="005B6472">
        <w:rPr>
          <w:lang w:val="uk-UA"/>
        </w:rPr>
        <w:t>1990</w:t>
      </w:r>
      <w:r w:rsidR="00E351CA" w:rsidRPr="005B6472">
        <w:t>.</w:t>
      </w:r>
    </w:p>
    <w:p w14:paraId="1C7A009A" w14:textId="02FC08F3" w:rsidR="00EB6C27" w:rsidRPr="005B6472" w:rsidRDefault="00F81B59" w:rsidP="0009393A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1.13. 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Кількість класів –</w:t>
      </w:r>
      <w:r w:rsidR="00B8106E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C7B7C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49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, з них:</w:t>
      </w:r>
    </w:p>
    <w:p w14:paraId="473832FF" w14:textId="2B444870" w:rsidR="00EB6C27" w:rsidRPr="005B6472" w:rsidRDefault="00B8106E" w:rsidP="005D5396">
      <w:pPr>
        <w:pStyle w:val="a4"/>
        <w:numPr>
          <w:ilvl w:val="0"/>
          <w:numId w:val="24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1-4 класи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7C7B7C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22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700F9020" w14:textId="1F1498A5" w:rsidR="00EB6C27" w:rsidRPr="005B6472" w:rsidRDefault="00B8106E" w:rsidP="005D5396">
      <w:pPr>
        <w:pStyle w:val="a4"/>
        <w:numPr>
          <w:ilvl w:val="0"/>
          <w:numId w:val="24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5-9 класи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7C7B7C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22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7E0B48A9" w14:textId="0F1F72B6" w:rsidR="00EB6C27" w:rsidRPr="005B6472" w:rsidRDefault="00B8106E" w:rsidP="005D5396">
      <w:pPr>
        <w:pStyle w:val="a4"/>
        <w:numPr>
          <w:ilvl w:val="0"/>
          <w:numId w:val="24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10-11 класи</w:t>
      </w:r>
      <w:r w:rsidR="00EB6C27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495FB5A" w14:textId="19F007EE" w:rsidR="00C841D9" w:rsidRPr="005B6472" w:rsidRDefault="00F81B59" w:rsidP="0009393A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1.14. </w:t>
      </w:r>
      <w:r w:rsidR="00C841D9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Кількість учнів</w:t>
      </w:r>
      <w:r w:rsidR="00F225E3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станом на 29.05.2020р. 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–</w:t>
      </w:r>
      <w:r w:rsidR="007C7B7C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862</w:t>
      </w:r>
      <w:r w:rsidR="005D5396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особи, з яких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14:paraId="76181C10" w14:textId="3E539C6F" w:rsidR="00CD1E0B" w:rsidRPr="005B6472" w:rsidRDefault="007C7B7C" w:rsidP="005D5396">
      <w:pPr>
        <w:pStyle w:val="a4"/>
        <w:numPr>
          <w:ilvl w:val="0"/>
          <w:numId w:val="25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1-4 класи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360</w:t>
      </w:r>
      <w:r w:rsidR="005D5396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учнів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15F98C2C" w14:textId="59DEB4EE" w:rsidR="00CD1E0B" w:rsidRPr="005B6472" w:rsidRDefault="007C7B7C" w:rsidP="005D5396">
      <w:pPr>
        <w:pStyle w:val="a4"/>
        <w:numPr>
          <w:ilvl w:val="0"/>
          <w:numId w:val="25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5-9 класи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392</w:t>
      </w:r>
      <w:r w:rsidR="005D5396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21833F4A" w14:textId="7846BEAD" w:rsidR="00CD1E0B" w:rsidRPr="005B6472" w:rsidRDefault="00CD1E0B" w:rsidP="005D5396">
      <w:pPr>
        <w:pStyle w:val="a4"/>
        <w:numPr>
          <w:ilvl w:val="0"/>
          <w:numId w:val="25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10-11 класи</w:t>
      </w:r>
      <w:r w:rsidR="00B8106E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100</w:t>
      </w:r>
      <w:r w:rsidR="005D5396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учнів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970D16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79263C2B" w14:textId="286CEB0A" w:rsidR="00F225E3" w:rsidRPr="005B6472" w:rsidRDefault="00F81B59" w:rsidP="00F225E3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1.15. </w:t>
      </w:r>
      <w:r w:rsidR="00F225E3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Перспектива кількості учнів по роках: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19"/>
        <w:gridCol w:w="1522"/>
        <w:gridCol w:w="1521"/>
        <w:gridCol w:w="1521"/>
        <w:gridCol w:w="1521"/>
        <w:gridCol w:w="1517"/>
      </w:tblGrid>
      <w:tr w:rsidR="00F225E3" w:rsidRPr="005B6472" w14:paraId="5D1E9428" w14:textId="77777777" w:rsidTr="00F225E3">
        <w:tc>
          <w:tcPr>
            <w:tcW w:w="1352" w:type="pct"/>
            <w:vAlign w:val="center"/>
          </w:tcPr>
          <w:p w14:paraId="73E951DE" w14:textId="3DE37DA7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Роки/класи</w:t>
            </w:r>
          </w:p>
        </w:tc>
        <w:tc>
          <w:tcPr>
            <w:tcW w:w="730" w:type="pct"/>
            <w:vAlign w:val="center"/>
          </w:tcPr>
          <w:p w14:paraId="6A5CFEFE" w14:textId="77777777" w:rsidR="00F225E3" w:rsidRPr="005B6472" w:rsidRDefault="00F225E3" w:rsidP="00E351CA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58F6A423" w14:textId="0CAF3F67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30" w:type="pct"/>
            <w:vAlign w:val="center"/>
          </w:tcPr>
          <w:p w14:paraId="3A1FFFD3" w14:textId="77777777" w:rsidR="00F225E3" w:rsidRPr="005B6472" w:rsidRDefault="00F225E3" w:rsidP="00E351CA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0903C18A" w14:textId="78A61E56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30" w:type="pct"/>
            <w:vAlign w:val="center"/>
          </w:tcPr>
          <w:p w14:paraId="17E6BD89" w14:textId="77777777" w:rsidR="00F225E3" w:rsidRPr="005B6472" w:rsidRDefault="00F225E3" w:rsidP="00E351CA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7024710B" w14:textId="0A01E0A7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30" w:type="pct"/>
            <w:vAlign w:val="center"/>
          </w:tcPr>
          <w:p w14:paraId="05141CC5" w14:textId="77777777" w:rsidR="00F225E3" w:rsidRPr="005B6472" w:rsidRDefault="00F225E3" w:rsidP="00E351CA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4111AFC1" w14:textId="6FA06A96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30" w:type="pct"/>
            <w:vAlign w:val="center"/>
          </w:tcPr>
          <w:p w14:paraId="7825DF18" w14:textId="77777777" w:rsidR="00F225E3" w:rsidRPr="005B6472" w:rsidRDefault="00F225E3" w:rsidP="00E351CA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5E904339" w14:textId="5FEC9D6B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F225E3" w:rsidRPr="005B6472" w14:paraId="4762D20A" w14:textId="77777777" w:rsidTr="00F225E3">
        <w:tc>
          <w:tcPr>
            <w:tcW w:w="1352" w:type="pct"/>
            <w:vAlign w:val="center"/>
          </w:tcPr>
          <w:p w14:paraId="7926BD8F" w14:textId="0F60EA03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730" w:type="pct"/>
            <w:vAlign w:val="center"/>
          </w:tcPr>
          <w:p w14:paraId="5E4320E4" w14:textId="669E053B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372</w:t>
            </w:r>
          </w:p>
        </w:tc>
        <w:tc>
          <w:tcPr>
            <w:tcW w:w="730" w:type="pct"/>
            <w:vAlign w:val="center"/>
          </w:tcPr>
          <w:p w14:paraId="5051B41A" w14:textId="4A4F3D07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381</w:t>
            </w:r>
          </w:p>
        </w:tc>
        <w:tc>
          <w:tcPr>
            <w:tcW w:w="730" w:type="pct"/>
            <w:vAlign w:val="center"/>
          </w:tcPr>
          <w:p w14:paraId="69772B26" w14:textId="5A6F9B47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385</w:t>
            </w:r>
          </w:p>
        </w:tc>
        <w:tc>
          <w:tcPr>
            <w:tcW w:w="730" w:type="pct"/>
            <w:vAlign w:val="center"/>
          </w:tcPr>
          <w:p w14:paraId="1BBF4B9D" w14:textId="0F148BB1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391</w:t>
            </w:r>
          </w:p>
        </w:tc>
        <w:tc>
          <w:tcPr>
            <w:tcW w:w="730" w:type="pct"/>
            <w:vAlign w:val="center"/>
          </w:tcPr>
          <w:p w14:paraId="14C494B6" w14:textId="0A27399D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396</w:t>
            </w:r>
          </w:p>
        </w:tc>
      </w:tr>
      <w:tr w:rsidR="00F225E3" w:rsidRPr="005B6472" w14:paraId="4127AFDF" w14:textId="77777777" w:rsidTr="00F225E3">
        <w:tc>
          <w:tcPr>
            <w:tcW w:w="1352" w:type="pct"/>
            <w:vAlign w:val="center"/>
          </w:tcPr>
          <w:p w14:paraId="3520ACC4" w14:textId="13FE2113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730" w:type="pct"/>
            <w:vAlign w:val="center"/>
          </w:tcPr>
          <w:p w14:paraId="41909A98" w14:textId="573BA8A3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400</w:t>
            </w:r>
          </w:p>
        </w:tc>
        <w:tc>
          <w:tcPr>
            <w:tcW w:w="730" w:type="pct"/>
            <w:vAlign w:val="center"/>
          </w:tcPr>
          <w:p w14:paraId="63878651" w14:textId="5CE50711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407</w:t>
            </w:r>
          </w:p>
        </w:tc>
        <w:tc>
          <w:tcPr>
            <w:tcW w:w="730" w:type="pct"/>
            <w:vAlign w:val="center"/>
          </w:tcPr>
          <w:p w14:paraId="6138CE1B" w14:textId="06A4D8C6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406</w:t>
            </w:r>
          </w:p>
        </w:tc>
        <w:tc>
          <w:tcPr>
            <w:tcW w:w="730" w:type="pct"/>
            <w:vAlign w:val="center"/>
          </w:tcPr>
          <w:p w14:paraId="5B47C53D" w14:textId="223FB69B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412</w:t>
            </w:r>
          </w:p>
        </w:tc>
        <w:tc>
          <w:tcPr>
            <w:tcW w:w="730" w:type="pct"/>
            <w:vAlign w:val="center"/>
          </w:tcPr>
          <w:p w14:paraId="6B66906C" w14:textId="1DD9DFF7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415</w:t>
            </w:r>
          </w:p>
        </w:tc>
      </w:tr>
      <w:tr w:rsidR="00F225E3" w:rsidRPr="005B6472" w14:paraId="2C9D72C1" w14:textId="77777777" w:rsidTr="00F225E3">
        <w:tc>
          <w:tcPr>
            <w:tcW w:w="1352" w:type="pct"/>
            <w:vAlign w:val="center"/>
          </w:tcPr>
          <w:p w14:paraId="2A92DA53" w14:textId="1747A148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10-11 класи</w:t>
            </w:r>
          </w:p>
        </w:tc>
        <w:tc>
          <w:tcPr>
            <w:tcW w:w="730" w:type="pct"/>
            <w:vAlign w:val="center"/>
          </w:tcPr>
          <w:p w14:paraId="5ECE7399" w14:textId="26C154C0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106</w:t>
            </w:r>
          </w:p>
        </w:tc>
        <w:tc>
          <w:tcPr>
            <w:tcW w:w="730" w:type="pct"/>
            <w:vAlign w:val="center"/>
          </w:tcPr>
          <w:p w14:paraId="31359F6E" w14:textId="49216C84" w:rsidR="00F225E3" w:rsidRPr="005B6472" w:rsidRDefault="00090E73" w:rsidP="00090E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109</w:t>
            </w:r>
          </w:p>
        </w:tc>
        <w:tc>
          <w:tcPr>
            <w:tcW w:w="730" w:type="pct"/>
            <w:vAlign w:val="center"/>
          </w:tcPr>
          <w:p w14:paraId="7132198C" w14:textId="7D1CDF92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112</w:t>
            </w:r>
          </w:p>
        </w:tc>
        <w:tc>
          <w:tcPr>
            <w:tcW w:w="730" w:type="pct"/>
            <w:vAlign w:val="center"/>
          </w:tcPr>
          <w:p w14:paraId="2A0B00DA" w14:textId="014D1FB8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103</w:t>
            </w:r>
          </w:p>
        </w:tc>
        <w:tc>
          <w:tcPr>
            <w:tcW w:w="730" w:type="pct"/>
            <w:vAlign w:val="center"/>
          </w:tcPr>
          <w:p w14:paraId="032C81BE" w14:textId="4A71D119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108</w:t>
            </w:r>
          </w:p>
        </w:tc>
      </w:tr>
      <w:tr w:rsidR="00F225E3" w:rsidRPr="005B6472" w14:paraId="2BCD5A13" w14:textId="77777777" w:rsidTr="00F225E3">
        <w:tc>
          <w:tcPr>
            <w:tcW w:w="1352" w:type="pct"/>
            <w:vAlign w:val="center"/>
          </w:tcPr>
          <w:p w14:paraId="06B8695A" w14:textId="00054E6B" w:rsidR="00F225E3" w:rsidRPr="005B6472" w:rsidRDefault="00F225E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30" w:type="pct"/>
            <w:vAlign w:val="center"/>
          </w:tcPr>
          <w:p w14:paraId="6BAE637B" w14:textId="01057B13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878</w:t>
            </w:r>
          </w:p>
        </w:tc>
        <w:tc>
          <w:tcPr>
            <w:tcW w:w="730" w:type="pct"/>
            <w:vAlign w:val="center"/>
          </w:tcPr>
          <w:p w14:paraId="1C2B51F5" w14:textId="61D77C25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897</w:t>
            </w:r>
          </w:p>
        </w:tc>
        <w:tc>
          <w:tcPr>
            <w:tcW w:w="730" w:type="pct"/>
            <w:vAlign w:val="center"/>
          </w:tcPr>
          <w:p w14:paraId="44F3E99D" w14:textId="57B9D45B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903</w:t>
            </w:r>
          </w:p>
        </w:tc>
        <w:tc>
          <w:tcPr>
            <w:tcW w:w="730" w:type="pct"/>
            <w:vAlign w:val="center"/>
          </w:tcPr>
          <w:p w14:paraId="5C55FC0F" w14:textId="06C68D4B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906</w:t>
            </w:r>
          </w:p>
        </w:tc>
        <w:tc>
          <w:tcPr>
            <w:tcW w:w="730" w:type="pct"/>
            <w:vAlign w:val="center"/>
          </w:tcPr>
          <w:p w14:paraId="69B3A4FC" w14:textId="22C2740E" w:rsidR="00F225E3" w:rsidRPr="005B6472" w:rsidRDefault="00090E73" w:rsidP="00F225E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B64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919</w:t>
            </w:r>
          </w:p>
        </w:tc>
      </w:tr>
    </w:tbl>
    <w:p w14:paraId="1CBDBAD8" w14:textId="7581A43D" w:rsidR="00C841D9" w:rsidRPr="005B6472" w:rsidRDefault="00F81B59" w:rsidP="0009393A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1.16. </w:t>
      </w:r>
      <w:r w:rsidR="00C841D9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Кіл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ькість педагогічних працівників –</w:t>
      </w:r>
      <w:r w:rsidR="00B8106E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C7B7C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88</w:t>
      </w:r>
      <w:r w:rsidR="005D5396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осіб, з </w:t>
      </w:r>
      <w:r w:rsidR="005D5396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яких</w:t>
      </w:r>
      <w:r w:rsidR="0009393A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14:paraId="47916819" w14:textId="748C29DE" w:rsidR="00EB6C27" w:rsidRPr="005B6472" w:rsidRDefault="00EB6C27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учителів-методистів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3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4493B0A5" w14:textId="029491BE" w:rsidR="00EB6C27" w:rsidRPr="005B6472" w:rsidRDefault="00EB6C27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старших вчителів</w:t>
      </w:r>
      <w:r w:rsidR="00CD1E0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16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10791B6A" w14:textId="18A7E44B" w:rsidR="00EB6C27" w:rsidRPr="005B6472" w:rsidRDefault="00EB6C27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вчителів вищої категорії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33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22937C31" w14:textId="7BEDC28C" w:rsidR="00EB6C27" w:rsidRPr="005B6472" w:rsidRDefault="00EB6C27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вчителів І категорії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17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7E2A2B60" w14:textId="6B4D79A1" w:rsidR="00EB6C27" w:rsidRPr="005B6472" w:rsidRDefault="00EB6C27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вчителів ІІ категорії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16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6EE61911" w14:textId="0165F779" w:rsidR="00EB6C27" w:rsidRPr="005B6472" w:rsidRDefault="00B8106E" w:rsidP="005D5396">
      <w:pPr>
        <w:pStyle w:val="a4"/>
        <w:numPr>
          <w:ilvl w:val="0"/>
          <w:numId w:val="26"/>
        </w:numPr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спеціалістів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="007317BB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22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AD4751F" w14:textId="4E37D701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 xml:space="preserve">1.17. </w:t>
      </w:r>
      <w:proofErr w:type="spellStart"/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Проєктна</w:t>
      </w:r>
      <w:proofErr w:type="spellEnd"/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 xml:space="preserve"> потужність закладу освіти із зазначенням співвідношення між </w:t>
      </w:r>
      <w:proofErr w:type="spellStart"/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проєктною</w:t>
      </w:r>
      <w:proofErr w:type="spellEnd"/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 xml:space="preserve"> потужністю та загальною кількістю учнів закладу освіти: </w:t>
      </w:r>
    </w:p>
    <w:p w14:paraId="539E00ED" w14:textId="75BF75EE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Будівля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опорного закладу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розрахована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на1</w:t>
      </w: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300</w:t>
      </w:r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учнів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фактично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освіту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здобувають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733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учнів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14:paraId="3CD3737F" w14:textId="6ADAA289" w:rsidR="00F42056" w:rsidRPr="005B6472" w:rsidRDefault="00F42056" w:rsidP="00F42056">
      <w:pPr>
        <w:pStyle w:val="a4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Будівля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заповнена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</w:rPr>
        <w:t xml:space="preserve"> на (</w:t>
      </w: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56</w:t>
      </w:r>
      <w:r w:rsidRPr="005B6472">
        <w:rPr>
          <w:rFonts w:ascii="Times New Roman" w:eastAsiaTheme="minorHAnsi" w:hAnsi="Times New Roman"/>
          <w:color w:val="000000"/>
          <w:sz w:val="24"/>
          <w:szCs w:val="24"/>
        </w:rPr>
        <w:t>%)</w:t>
      </w:r>
    </w:p>
    <w:p w14:paraId="02FABA44" w14:textId="22EE87D6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 xml:space="preserve">Основоположні принципи, що регламентуватимуть роботу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Комунального закладу «Долинська загальноосвітня школа І-ІІІ ступенів №4 Долинської районної ради».</w:t>
      </w:r>
    </w:p>
    <w:p w14:paraId="67C871D5" w14:textId="102BFE36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Діяльність освітнього закладу базується на принципах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</w:t>
      </w: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lastRenderedPageBreak/>
        <w:t xml:space="preserve">духовних цінностей із національною історією і культурою, науковості, розвивального характеру навчання та його індивідуалізації, та передбачає: </w:t>
      </w:r>
    </w:p>
    <w:p w14:paraId="0FC3DBE4" w14:textId="77777777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1. Самостійність школи у вирішенні основних питань змісту її діяльності, розвитку різноманітних форм співпраці й партнерства, установлення довір'я між учасниками педагогічної діяльності. </w:t>
      </w:r>
    </w:p>
    <w:p w14:paraId="67D76655" w14:textId="467C14A3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2. Науковість та ефективність освітнього процесу на основі сучасних педагогічних досягнень. </w:t>
      </w:r>
    </w:p>
    <w:p w14:paraId="4D7DC709" w14:textId="1EDB3240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3. </w:t>
      </w:r>
      <w:proofErr w:type="spellStart"/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Дитиноцетризм</w:t>
      </w:r>
      <w:proofErr w:type="spellEnd"/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 і гуманізм освітнього процесу. </w:t>
      </w:r>
    </w:p>
    <w:p w14:paraId="6D497D48" w14:textId="77777777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4. Збереження, передача, відновлення й розвиток української національної культури та культури народів світу засобами освіти. </w:t>
      </w:r>
    </w:p>
    <w:p w14:paraId="37582B44" w14:textId="77777777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5. Раціональність та доцільність вибору форм і засобів освіти й виховання для задоволення духовних запитів дитини,її пізнавальних та інтелектуальних можливостей, інтересів. </w:t>
      </w:r>
    </w:p>
    <w:p w14:paraId="4C80B023" w14:textId="77777777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6. Забезпечення фізичного розвитку дитини, збереження її життя і здоров'я. </w:t>
      </w:r>
    </w:p>
    <w:p w14:paraId="7FF1FFC9" w14:textId="4FAF7C46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7. Створення чіткої інноваційної системи освіти. </w:t>
      </w:r>
    </w:p>
    <w:p w14:paraId="01EEB065" w14:textId="420A4C7E" w:rsidR="00F42056" w:rsidRPr="005B6472" w:rsidRDefault="00F42056" w:rsidP="00F420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8. Творчий пошук резервів і джерел вдосконалення роботи школи. </w:t>
      </w:r>
    </w:p>
    <w:p w14:paraId="1AC200D5" w14:textId="4B185BCA" w:rsidR="00F42056" w:rsidRPr="005B6472" w:rsidRDefault="00F42056" w:rsidP="00F42056">
      <w:pPr>
        <w:pStyle w:val="a4"/>
        <w:ind w:firstLine="70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9. Партнерські стосунки усіх учасників освітнього процесу.</w:t>
      </w:r>
    </w:p>
    <w:p w14:paraId="50C49778" w14:textId="360C1E2F" w:rsidR="00750030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Стратегія розвитку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омунального закладу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«Долинська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загальноосвітня школа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І-ІІІ ступенів №4 Долинської районної ради»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(далі – КЗ «Долинська ЗШ І-ІІІ ступенів № 4 Долинської районної ради»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спрямована на 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реалізацію Конституції України,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Національної доктрини розвитку освіти, Концепції національног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 виховання,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освітньо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го напрямку Державної програми «Освіта. Україна ХХІ століття»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розроблен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 на основі Законів України «Про освіту», «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повну 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загальну середню 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освіту»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 Концепція враховує потреби сучасного українського суспільства,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умови його інтеграції в європейське і св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ітове співтовариство, соціальне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замовлення в період оновлення.</w:t>
      </w:r>
    </w:p>
    <w:p w14:paraId="49CAD800" w14:textId="2368E3F0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Місія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ЗШ І-ІІІ ступен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ів №4 Долинської районної ради» –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становлення  особистості, яка володіє навичками та компетентностями, що </w:t>
      </w:r>
      <w:r w:rsidR="001578C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потрібні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кожній сфері інтелектуальної діяльності, яка готова навчатися пр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отягом усього життя, вибирати й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оновлювати професійний шлях самостійно.</w:t>
      </w:r>
    </w:p>
    <w:p w14:paraId="5A0755E8" w14:textId="77777777" w:rsidR="0009393A" w:rsidRPr="005B6472" w:rsidRDefault="0009393A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Мета</w:t>
      </w:r>
      <w:r w:rsidR="000B1E45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розвитку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КЗ «Долинська ЗШ І-ІІІ ступенів №4 Долинської районної ради»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с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творення освітнього простору, який дозволить забезпечити розвиток та виховання учня, громадянина України, здатного впливати на особистісну освітню траєкторію та здатного порівнювати її з національними і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загальнолюдськими досягненнями.</w:t>
      </w:r>
    </w:p>
    <w:p w14:paraId="5196B885" w14:textId="489CADDA" w:rsidR="001A36E0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Основні завдан</w:t>
      </w:r>
      <w:r w:rsidR="00F225E3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ня,</w:t>
      </w: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напрямки </w:t>
      </w:r>
      <w:r w:rsidR="00F225E3"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та перспектива </w:t>
      </w: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розвитку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КЗ «Долинська ЗШ І-ІІІ ступені</w:t>
      </w:r>
      <w:r w:rsidR="00FF7DE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 №4 Долинської районної ради»:</w:t>
      </w:r>
    </w:p>
    <w:p w14:paraId="6D0B32D9" w14:textId="187FD49E" w:rsidR="000B1E45" w:rsidRPr="005B6472" w:rsidRDefault="001A36E0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багатогранного освітнього простору для дітей віком від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6 до 16 років, орієнтованого на індивідуальний розвиток особистості, через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навчання і виховання.</w:t>
      </w:r>
    </w:p>
    <w:p w14:paraId="17FC14CE" w14:textId="7B0C61B9" w:rsidR="000B1E45" w:rsidRPr="005B6472" w:rsidRDefault="001A36E0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Реалізація особистісно-орієнтованого підходу до розвитку,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виховання і навчання дітей через відновлення змісту освіти та впровадження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провідних освітніх технологій на всіх ступенях навчання.</w:t>
      </w:r>
    </w:p>
    <w:p w14:paraId="51649D66" w14:textId="4E8EBAA9" w:rsidR="000B1E45" w:rsidRPr="005B6472" w:rsidRDefault="001A36E0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3. Впровадження в освітній процес</w:t>
      </w:r>
      <w:r w:rsidR="00D645A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нових інноваційних технологій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Розвиток комп’ютерної грамотності учнів та вчителів школи.</w:t>
      </w:r>
    </w:p>
    <w:p w14:paraId="1BF745AC" w14:textId="665B319D" w:rsidR="000B1E45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4.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Демократизація освітнього процесу.</w:t>
      </w:r>
    </w:p>
    <w:p w14:paraId="2DC75F10" w14:textId="5DF0F2E4" w:rsidR="000B1E45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5.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Гуманістична направленість педагогічного процесу, повага до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особистості учнів, колег.</w:t>
      </w:r>
    </w:p>
    <w:p w14:paraId="77C215B6" w14:textId="59974447" w:rsidR="000B1E45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6.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Виховання позитивної мотивації навчальної діяльності, старанного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та відповідального ставлення до навчання, готовності до практичного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застосування набутих знань, вмінь.</w:t>
      </w:r>
    </w:p>
    <w:p w14:paraId="6EF3A71B" w14:textId="2F31312A" w:rsidR="000B1E45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7.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Виховання особистості через залучення до активної діяльності та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всебічний зв’язок школи з життям.</w:t>
      </w:r>
    </w:p>
    <w:p w14:paraId="0DE81F23" w14:textId="34559184" w:rsidR="000B1E45" w:rsidRPr="005B6472" w:rsidRDefault="000B1E45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8.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Розвиток творчої ініціативи педагогів в пошуках нових форм і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методів педагогічної діяльності.</w:t>
      </w:r>
    </w:p>
    <w:p w14:paraId="04712ECC" w14:textId="25F5DDFE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9.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Розвиток в учнів пізнавальних інтересів і здібностей, потреби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глибокого і творчого оволодіння знаннями, навчання самостійного набуття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знань, прагнення постійно знайомитися з найновішими досягненнями науки і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техніки.</w:t>
      </w:r>
    </w:p>
    <w:p w14:paraId="42F2666A" w14:textId="1907F090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10.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Прищеплення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учням шанобливого ставлення до культури, звичаїв,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традицій усіх народів, що населяють Україну.</w:t>
      </w:r>
    </w:p>
    <w:p w14:paraId="034DDD0F" w14:textId="7668338A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11.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Виховання учнів на основі загальнолюдських гуманістичних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цінностей: ідеалів добра, правди, свободи, любові, дружби, справедливості,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совісті, людської гідності.</w:t>
      </w:r>
    </w:p>
    <w:p w14:paraId="05A06D68" w14:textId="7232E6FD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12.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Виховання в учнів патріотичних почуттів, формування національної самосвідомості, любові до рідної землі свого народу, готовності до праці в ім’я України.</w:t>
      </w:r>
    </w:p>
    <w:p w14:paraId="629631D2" w14:textId="77777777" w:rsidR="00F225E3" w:rsidRPr="005B6472" w:rsidRDefault="00FF7DE3" w:rsidP="00F225E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13.</w:t>
      </w:r>
      <w:r w:rsidR="0009393A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Збереження та зміцнення морального та фізичного здоров’я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вихованців.</w:t>
      </w:r>
    </w:p>
    <w:p w14:paraId="17DE3C79" w14:textId="37022892" w:rsidR="00F225E3" w:rsidRPr="005B6472" w:rsidRDefault="00F225E3" w:rsidP="00F225E3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14. </w:t>
      </w:r>
      <w:r w:rsidRPr="005B6472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Приведення типу освітнього закладу згідно Законів України «Про освіту» та «Про повну загальну середню освіту» до 01 вересня 2024 року</w:t>
      </w:r>
      <w:r w:rsidRPr="005B6472"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:</w:t>
      </w:r>
    </w:p>
    <w:p w14:paraId="43C2B703" w14:textId="77777777" w:rsidR="00F225E3" w:rsidRPr="005B6472" w:rsidRDefault="00F225E3" w:rsidP="00F225E3">
      <w:pPr>
        <w:pStyle w:val="a3"/>
        <w:numPr>
          <w:ilvl w:val="0"/>
          <w:numId w:val="44"/>
        </w:numPr>
        <w:spacing w:after="0" w:line="240" w:lineRule="auto"/>
        <w:jc w:val="both"/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5B6472"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початкова школа - заклад освіти I ступеня, що забезпечує початкову освіту;</w:t>
      </w:r>
    </w:p>
    <w:p w14:paraId="1FF3CBC1" w14:textId="77777777" w:rsidR="00F225E3" w:rsidRPr="005B6472" w:rsidRDefault="00F225E3" w:rsidP="00F225E3">
      <w:pPr>
        <w:pStyle w:val="a3"/>
        <w:numPr>
          <w:ilvl w:val="0"/>
          <w:numId w:val="44"/>
        </w:numPr>
        <w:spacing w:after="0" w:line="240" w:lineRule="auto"/>
        <w:jc w:val="both"/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5B6472"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гімназія - заклад середньої освіти II ступеня, що забезпечує базову середню освіту;</w:t>
      </w:r>
    </w:p>
    <w:p w14:paraId="66DC6089" w14:textId="77777777" w:rsidR="00F225E3" w:rsidRPr="005B6472" w:rsidRDefault="00F225E3" w:rsidP="00F225E3">
      <w:pPr>
        <w:pStyle w:val="a3"/>
        <w:numPr>
          <w:ilvl w:val="0"/>
          <w:numId w:val="44"/>
        </w:numPr>
        <w:spacing w:after="0" w:line="240" w:lineRule="auto"/>
        <w:jc w:val="both"/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5B6472"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ліцей - заклад середньої освіти III ступеня, що забезпечує профільну середню освіту.</w:t>
      </w:r>
    </w:p>
    <w:p w14:paraId="2F70552B" w14:textId="77777777" w:rsidR="00F225E3" w:rsidRPr="005B6472" w:rsidRDefault="00F225E3" w:rsidP="00F225E3">
      <w:pPr>
        <w:spacing w:after="0" w:line="240" w:lineRule="auto"/>
        <w:ind w:firstLine="709"/>
        <w:jc w:val="both"/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5B6472">
        <w:rPr>
          <w:rStyle w:val="apple-converted-space"/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Початкова школа та гімназія функціонують як структурні підрозділи ліцею (зокрема закладу загальної середньої освіти I-III ступенів). </w:t>
      </w:r>
    </w:p>
    <w:p w14:paraId="7162DE4E" w14:textId="77777777" w:rsidR="001A36E0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Основні напрями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розвитку 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КЗ «Долинська ЗШ І-ІІІ ступенів №4 Долинської районної ради»: </w:t>
      </w:r>
    </w:p>
    <w:p w14:paraId="1C4242C0" w14:textId="1552AE40" w:rsidR="00B25A53" w:rsidRPr="005B6472" w:rsidRDefault="00B25A53" w:rsidP="005D5396">
      <w:pPr>
        <w:pStyle w:val="a4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інформатизація та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комп</w:t>
      </w:r>
      <w:proofErr w:type="spellEnd"/>
      <w:r w:rsidR="001A36E0" w:rsidRPr="005B6472">
        <w:rPr>
          <w:rFonts w:ascii="Times New Roman" w:hAnsi="Times New Roman"/>
          <w:color w:val="000000" w:themeColor="text1"/>
          <w:sz w:val="24"/>
          <w:szCs w:val="24"/>
        </w:rPr>
        <w:t>’</w:t>
      </w:r>
      <w:proofErr w:type="spellStart"/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ютеризація</w:t>
      </w:r>
      <w:proofErr w:type="spellEnd"/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освітнього процесу</w:t>
      </w:r>
      <w:r w:rsidR="00FF7DE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7A522470" w14:textId="41B51527" w:rsidR="00B25A53" w:rsidRPr="005B6472" w:rsidRDefault="000B1E45" w:rsidP="005D5396">
      <w:pPr>
        <w:pStyle w:val="a4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психологізація освітнього процесу; </w:t>
      </w:r>
    </w:p>
    <w:p w14:paraId="6EC8352D" w14:textId="5AF94FA2" w:rsidR="00B25A53" w:rsidRPr="005B6472" w:rsidRDefault="000B1E45" w:rsidP="005D5396">
      <w:pPr>
        <w:pStyle w:val="a4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особистісно-орієнтований підхід; </w:t>
      </w:r>
    </w:p>
    <w:p w14:paraId="6CA118E1" w14:textId="2970EB38" w:rsidR="00B25A53" w:rsidRPr="005B6472" w:rsidRDefault="000B1E45" w:rsidP="005D5396">
      <w:pPr>
        <w:pStyle w:val="a4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оновл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ення процесу навчання на основі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інноваційних освітніх технологій;</w:t>
      </w:r>
    </w:p>
    <w:p w14:paraId="31FB509E" w14:textId="348C5015" w:rsidR="000B1E45" w:rsidRPr="005B6472" w:rsidRDefault="000B1E45" w:rsidP="005D5396">
      <w:pPr>
        <w:pStyle w:val="a4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перео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рієнтація освітнього процесу на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принципах співроб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ітництва і співтворчості учня і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учителя.</w:t>
      </w:r>
    </w:p>
    <w:p w14:paraId="4AF00EBE" w14:textId="28967B6C" w:rsidR="00C841D9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Основні принципи діяльності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25A53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ЗШ І-ІІІ ступенів №4 Долинської районної ради»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76725E5F" w14:textId="7B165A0D" w:rsidR="00C841D9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Якість: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цінуємо репутацію, засновану на високих стандартах освіти.</w:t>
      </w:r>
    </w:p>
    <w:p w14:paraId="0C7522B4" w14:textId="05049868" w:rsidR="00C841D9" w:rsidRPr="005B6472" w:rsidRDefault="00C841D9" w:rsidP="001A36E0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Успішність: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спроможні всебічно роз</w:t>
      </w:r>
      <w:r w:rsidR="00D645A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винути творчий потенціал здобувачів освіти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сформувати успішну особистість.</w:t>
      </w:r>
    </w:p>
    <w:p w14:paraId="04C11388" w14:textId="112E2CA8" w:rsidR="00C841D9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Мотивація: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прагнемо створити кращий світ за допомогою освіти.</w:t>
      </w:r>
    </w:p>
    <w:p w14:paraId="5592BEB3" w14:textId="4B9843E2" w:rsidR="00C841D9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Участь: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усі зацікавлені сторони (батьки, громадськість) отримують максимум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інформації про освітній процес і мають можливість впливати на нього.</w:t>
      </w:r>
    </w:p>
    <w:p w14:paraId="269C694D" w14:textId="1A45A8FB" w:rsidR="00C841D9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Лідерство: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прагнемо до інновацій у педагогічній діяльності і схвалюємо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творчий під</w:t>
      </w:r>
      <w:r w:rsidR="00D645A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хід педагогів до освіт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="00D645A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 процесу.</w:t>
      </w:r>
    </w:p>
    <w:p w14:paraId="7559AFEB" w14:textId="37D02D90" w:rsidR="000B1E45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Партнерство: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ми досягаємо мети, працюючи разом.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Інтернаціональність мислення: ми приймаємо і цінуємо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різноманітність,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ставимося толерантно до кожної дитини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 особистості.</w:t>
      </w:r>
    </w:p>
    <w:p w14:paraId="0C1B35D9" w14:textId="2D37B5D8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Основні шляхи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розвитку 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КЗ «Долинська ЗШ І-ІІІ ступенів №4 Долинської районної ради»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нап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равлені на реалізацію К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онцепції 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українськ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школ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а»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складовими якої є:</w:t>
      </w:r>
    </w:p>
    <w:p w14:paraId="549E2E7F" w14:textId="262B1C28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1. Новий зміст освіти, заснований на формуванні компетентностей,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необхідних для успішної самореалізації в суспільстві.</w:t>
      </w:r>
    </w:p>
    <w:p w14:paraId="3EFB5976" w14:textId="5B54DCB4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Педагогіка, що 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ґрунтується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партнерстві між </w:t>
      </w:r>
      <w:r w:rsidR="001578C1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усіма учасниками освітнього процесу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8ED5561" w14:textId="488833FB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3. Умотивований учитель, який має свободу творчості й розвивається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професійно.</w:t>
      </w:r>
    </w:p>
    <w:p w14:paraId="73F162B8" w14:textId="77777777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Орієнтація на потреби учня в освітньому процесі, </w:t>
      </w:r>
      <w:proofErr w:type="spellStart"/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дитиноцентризм</w:t>
      </w:r>
      <w:proofErr w:type="spellEnd"/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E65300C" w14:textId="77777777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5. Наскрізний процес виховання, який формує цінності.</w:t>
      </w:r>
    </w:p>
    <w:p w14:paraId="687E32CA" w14:textId="0958EA33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6. Нова структура школи, яка дозволяє добре засвоїти новий зміст і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набути компетентності для життя.</w:t>
      </w:r>
    </w:p>
    <w:p w14:paraId="69FBE074" w14:textId="061E808B" w:rsidR="000B1E45" w:rsidRPr="005B6472" w:rsidRDefault="000B1E45" w:rsidP="0009393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7. Децентралізація та ефективне управління, що надасть школі реальну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автономію.</w:t>
      </w:r>
    </w:p>
    <w:p w14:paraId="1E9DC9EC" w14:textId="387EB8BC" w:rsidR="000B1E45" w:rsidRPr="005B6472" w:rsidRDefault="00D645A1" w:rsidP="00D645A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8.</w:t>
      </w:r>
      <w:r w:rsidR="000B1E45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Сучасне освітнє середовище.</w:t>
      </w:r>
    </w:p>
    <w:p w14:paraId="0B8B2E13" w14:textId="7B8EB878" w:rsidR="00C841D9" w:rsidRPr="005B6472" w:rsidRDefault="00C841D9" w:rsidP="0009393A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Очікувані результати: </w:t>
      </w:r>
    </w:p>
    <w:p w14:paraId="0760AA71" w14:textId="085E0924" w:rsidR="00C841D9" w:rsidRPr="005B6472" w:rsidRDefault="00C841D9" w:rsidP="005D5396">
      <w:pPr>
        <w:pStyle w:val="a4"/>
        <w:numPr>
          <w:ilvl w:val="0"/>
          <w:numId w:val="28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якості освіти, розширення сфери додаткової освіти.</w:t>
      </w:r>
    </w:p>
    <w:p w14:paraId="59F0B9DC" w14:textId="5CC6E249" w:rsidR="00C841D9" w:rsidRPr="005B6472" w:rsidRDefault="00C841D9" w:rsidP="005D5396">
      <w:pPr>
        <w:pStyle w:val="a4"/>
        <w:numPr>
          <w:ilvl w:val="0"/>
          <w:numId w:val="28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Зростання творчої активності педагогів, поширення інноваційних педагогічних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технологій на весь колектив.</w:t>
      </w:r>
    </w:p>
    <w:p w14:paraId="271D44FC" w14:textId="4623EA70" w:rsidR="00C841D9" w:rsidRPr="005B6472" w:rsidRDefault="00C841D9" w:rsidP="005D5396">
      <w:pPr>
        <w:pStyle w:val="a4"/>
        <w:numPr>
          <w:ilvl w:val="0"/>
          <w:numId w:val="28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престижу і підвищення рівня взаємодії школи з навколишнім</w:t>
      </w:r>
      <w:r w:rsidR="001A36E0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соціумом.</w:t>
      </w:r>
    </w:p>
    <w:p w14:paraId="0130A578" w14:textId="4B74467B" w:rsidR="00F17D86" w:rsidRPr="005B6472" w:rsidRDefault="00D645A1" w:rsidP="005B6472">
      <w:pPr>
        <w:pStyle w:val="a4"/>
        <w:numPr>
          <w:ilvl w:val="0"/>
          <w:numId w:val="28"/>
        </w:numPr>
        <w:spacing w:after="160" w:line="259" w:lineRule="auto"/>
        <w:ind w:left="357" w:firstLine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якості знань здобувачів освіти</w:t>
      </w:r>
      <w:r w:rsidR="00C841D9" w:rsidRPr="005B647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98905EF" w14:textId="2B1E7B44" w:rsidR="00004B6E" w:rsidRPr="00F17D86" w:rsidRDefault="00F17D86" w:rsidP="00F17D8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ВСТУП</w:t>
      </w:r>
    </w:p>
    <w:p w14:paraId="3CB825B4" w14:textId="77777777" w:rsidR="00F17D86" w:rsidRPr="00F17D86" w:rsidRDefault="00F17D86" w:rsidP="00F17D8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4218"/>
      </w:tblGrid>
      <w:tr w:rsidR="00F17D86" w:rsidRPr="00F17D86" w14:paraId="2884C374" w14:textId="77777777" w:rsidTr="00F17D86">
        <w:tc>
          <w:tcPr>
            <w:tcW w:w="6204" w:type="dxa"/>
          </w:tcPr>
          <w:p w14:paraId="22316829" w14:textId="77777777" w:rsidR="00F17D86" w:rsidRPr="00F17D86" w:rsidRDefault="00F17D86" w:rsidP="008B2CDF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18" w:type="dxa"/>
          </w:tcPr>
          <w:p w14:paraId="396848E2" w14:textId="4B3B70A8" w:rsidR="00F17D86" w:rsidRPr="00F17D86" w:rsidRDefault="00F17D86" w:rsidP="00F17D86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17D86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Освіта - найважливіше із земних благ, якщо вона найвищої якості. Інакше - вона абсолютно даремна.</w:t>
            </w:r>
          </w:p>
          <w:p w14:paraId="5C75A697" w14:textId="0E1116F0" w:rsidR="00F17D86" w:rsidRPr="00F17D86" w:rsidRDefault="00F17D86" w:rsidP="00F17D86">
            <w:pPr>
              <w:pStyle w:val="a4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17D86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Дж.Р.Кіплінг</w:t>
            </w:r>
            <w:proofErr w:type="spellEnd"/>
          </w:p>
        </w:tc>
      </w:tr>
    </w:tbl>
    <w:p w14:paraId="20F3BE5F" w14:textId="77777777" w:rsidR="00750030" w:rsidRPr="00F17D86" w:rsidRDefault="00750030" w:rsidP="008B2CDF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10CDB71" w14:textId="47BBE1D0" w:rsidR="00004B6E" w:rsidRPr="00F17D86" w:rsidRDefault="00004B6E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Підготовка </w:t>
      </w:r>
      <w:r w:rsidR="00D64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Стратегії</w:t>
      </w: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розвитку школи на 2020-2025рр. зумовлена якісним оновленням змісту освіти, що полягає в необхідності зробити її відповідною європейським стандартам, потребам сучас</w:t>
      </w:r>
      <w:r w:rsidR="00F17D86"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ного життя, запитам суспільства</w:t>
      </w: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щодо якісної та доступної освіти. Пріоритетними напрямами розвитку освіти є формування високого рівня</w:t>
      </w:r>
      <w:r w:rsidR="00F17D86"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інформаційної культури кожного</w:t>
      </w: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члена громади, держави; упровадження сучасних інформаційних технологій </w:t>
      </w:r>
      <w:r w:rsidR="00D64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</w:t>
      </w: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645A1">
        <w:rPr>
          <w:rFonts w:ascii="Times New Roman" w:eastAsiaTheme="minorHAnsi" w:hAnsi="Times New Roman"/>
          <w:color w:val="000000"/>
          <w:sz w:val="24"/>
          <w:szCs w:val="28"/>
          <w:lang w:val="uk-UA"/>
        </w:rPr>
        <w:t>освітньому процесі</w:t>
      </w: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14:paraId="7A880BC2" w14:textId="054B3F3E" w:rsidR="00EB6C27" w:rsidRPr="00F17D86" w:rsidRDefault="00EB6C27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У сучасних умовах освіта набуває особливого значення для нагромадження людиною професійних знань, навичок, мотивацій, для формування духовності, розуміння та пізнання людиною свого існування.</w:t>
      </w:r>
    </w:p>
    <w:p w14:paraId="0B64D39D" w14:textId="59B396F9" w:rsidR="00004B6E" w:rsidRPr="00F17D86" w:rsidRDefault="00004B6E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Сучасне суспільство переходить до постіндустріальної доби, в якій цивілізація стає інформаційною. Але необхідною залишається здатність особистості формувати міжособистісні стосунки, вступати в комунікаційний процес, уміти грати різні соціальні ролі. Проблема активного використання інформаційно-комунікаційних і комунікативних технологій стає все актуальнішою. Максимально повному вирішенню цього питання сприяють доцільні методики оптимального використання сучасних </w:t>
      </w:r>
      <w:r w:rsidR="00F17D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інформаційних засобів навчання.</w:t>
      </w:r>
    </w:p>
    <w:p w14:paraId="55B2CC11" w14:textId="184F2820" w:rsidR="00EB6C27" w:rsidRPr="00F17D86" w:rsidRDefault="00EB6C27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Значно підвищується роль знань, їх накопичення для виходу на новий рівень інформаційних технологій, докорінний вплив на соціальну природу людини.</w:t>
      </w:r>
    </w:p>
    <w:p w14:paraId="1424C6DD" w14:textId="0B52FF9D" w:rsidR="00EB6C27" w:rsidRPr="00F17D86" w:rsidRDefault="00EB6C27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Перед сучасним закладом загальної середньої освіти постає завдання створити комфортні умови для учасників освітнього процесу та забезпечити учням якісну освіту.</w:t>
      </w:r>
    </w:p>
    <w:p w14:paraId="5734DC8E" w14:textId="5C941A0C" w:rsidR="00C841D9" w:rsidRPr="00F17D86" w:rsidRDefault="00EB6C27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</w:t>
      </w:r>
      <w:r w:rsidR="007317BB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України «Про освіту»</w:t>
      </w:r>
      <w:r w:rsidR="007317BB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«Про повну загальну середню освіту» дають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широкі можливості адміністрації та педагогічному колективу для становлення та розвитку Нової української школи.</w:t>
      </w:r>
    </w:p>
    <w:p w14:paraId="251C5590" w14:textId="5D38A3C1" w:rsidR="00EB6C27" w:rsidRPr="00F17D86" w:rsidRDefault="00F17D86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Тому в </w:t>
      </w:r>
      <w:r w:rsidR="00EB6C2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проектуванні і реалізації стратегічних напрямків розвитку за ступенями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освіти ми йдемо в першу чергу «від учня»</w:t>
      </w:r>
      <w:r w:rsidR="00EB6C2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тобто декларування та втіл</w:t>
      </w:r>
      <w:r w:rsidR="00D645A1">
        <w:rPr>
          <w:rFonts w:ascii="Times New Roman" w:hAnsi="Times New Roman"/>
          <w:color w:val="000000" w:themeColor="text1"/>
          <w:sz w:val="24"/>
          <w:szCs w:val="24"/>
          <w:lang w:val="uk-UA"/>
        </w:rPr>
        <w:t>ення на практиці ідей</w:t>
      </w:r>
      <w:r w:rsidR="00EB6C2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які відображають відношення школярів до своєї особистої участі в освітньому процесі. Метою будь-якої освітньої системи є створення умов, які забезпечують досягнення учнем відповідного рівня освіти. Ми розуміємо це не тільки як оволодіння відповідними знаннями та вміннями, а і як формування стійких особистісних якостей учнів, необхідних їм в освітньому процесі та після випуску зі школи на протязі всього життя.</w:t>
      </w:r>
    </w:p>
    <w:p w14:paraId="5B4BE300" w14:textId="6E1532BB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color w:val="000000" w:themeColor="text1"/>
          <w:spacing w:val="-10"/>
          <w:sz w:val="24"/>
          <w:szCs w:val="24"/>
          <w:lang w:val="uk-UA" w:eastAsia="ru-RU"/>
        </w:rPr>
        <w:t>Проекти, з яких складається Стратегія розвитку, допоможуть вирішити такі завдання:</w:t>
      </w:r>
    </w:p>
    <w:p w14:paraId="09505AB7" w14:textId="321077BD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uk-UA" w:eastAsia="ru-RU"/>
        </w:rPr>
        <w:t>створення умов для виховання та навчання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F17D8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учнів</w:t>
      </w:r>
      <w:r w:rsidR="00F17D8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>, які забезпечують збереження</w:t>
      </w:r>
      <w:r w:rsidRPr="00F17D86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  <w:lang w:val="uk-UA" w:eastAsia="ru-RU"/>
        </w:rPr>
        <w:t xml:space="preserve"> фізичного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F17D86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uk-UA" w:eastAsia="ru-RU"/>
        </w:rPr>
        <w:t>й психічного здоров'я дітей;</w:t>
      </w:r>
    </w:p>
    <w:p w14:paraId="6AB4D0C1" w14:textId="61AB76DF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uk-UA" w:eastAsia="ru-RU"/>
        </w:rPr>
        <w:t>організація роботи з обдарованими дітьми;</w:t>
      </w:r>
    </w:p>
    <w:p w14:paraId="35B977BF" w14:textId="78E4246A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  <w:lang w:val="uk-UA" w:eastAsia="ru-RU"/>
        </w:rPr>
        <w:t>професійний розвиток педагогічних кадрів;</w:t>
      </w:r>
    </w:p>
    <w:p w14:paraId="2733A8FD" w14:textId="336945DF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val="uk-UA" w:eastAsia="ru-RU"/>
        </w:rPr>
        <w:t>забезпечення, оптимізація та покращення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м</w:t>
      </w:r>
      <w:r w:rsidR="00F17D86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uk-UA" w:eastAsia="ru-RU"/>
        </w:rPr>
        <w:t>атеріально-технічної бази;</w:t>
      </w:r>
    </w:p>
    <w:p w14:paraId="03E6BA25" w14:textId="2AF0A7E5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val="uk-UA" w:eastAsia="ru-RU"/>
        </w:rPr>
        <w:t>комп'ютеризація та інформатизація школи</w:t>
      </w:r>
      <w:r w:rsidRPr="00F17D86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  <w:lang w:val="uk-UA" w:eastAsia="ru-RU"/>
        </w:rPr>
        <w:t>;</w:t>
      </w:r>
    </w:p>
    <w:p w14:paraId="457FD4D0" w14:textId="6A0396B1" w:rsidR="00004B6E" w:rsidRPr="00F17D86" w:rsidRDefault="00004B6E" w:rsidP="005D539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pacing w:val="-5"/>
          <w:sz w:val="24"/>
          <w:szCs w:val="24"/>
          <w:lang w:val="uk-UA" w:eastAsia="ru-RU"/>
        </w:rPr>
        <w:t>моніторингове дослідження всіх структур</w:t>
      </w:r>
      <w:r w:rsidRPr="00F17D86">
        <w:rPr>
          <w:rFonts w:ascii="Times New Roman" w:eastAsia="Times New Roman" w:hAnsi="Times New Roman"/>
          <w:color w:val="000000" w:themeColor="text1"/>
          <w:spacing w:val="-6"/>
          <w:sz w:val="24"/>
          <w:szCs w:val="24"/>
          <w:lang w:val="uk-UA" w:eastAsia="ru-RU"/>
        </w:rPr>
        <w:t>них ланок школи.</w:t>
      </w:r>
    </w:p>
    <w:p w14:paraId="56BA49D7" w14:textId="2B4FD26D" w:rsidR="00F17D86" w:rsidRDefault="00F17D86" w:rsidP="008B2CDF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04866B5" w14:textId="77777777" w:rsidR="00F17D86" w:rsidRDefault="00F17D86">
      <w:pPr>
        <w:spacing w:after="160" w:line="259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br w:type="page"/>
      </w:r>
    </w:p>
    <w:p w14:paraId="21D355C8" w14:textId="3BFB81C9" w:rsidR="00004B6E" w:rsidRPr="00F17D86" w:rsidRDefault="00F17D86" w:rsidP="00F17D8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ЗАГАЛЬНІ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ПОЛОЖЕННЯ</w:t>
      </w:r>
    </w:p>
    <w:p w14:paraId="1DA4B773" w14:textId="77777777" w:rsidR="00FF7DE3" w:rsidRPr="00F17D86" w:rsidRDefault="00FF7DE3" w:rsidP="00F17D86">
      <w:pPr>
        <w:pStyle w:val="a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14:paraId="37139145" w14:textId="7B7307B8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Пріоритетним напрямом сучасно</w:t>
      </w:r>
      <w:r w:rsidR="007317BB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ї освітньої системи України, що </w:t>
      </w:r>
      <w:r w:rsidR="00F17D86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підтверджено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державними законами та нормативними документами, є доступ до якісної освіти, до найкращих світових здобутків у освітній галузі.</w:t>
      </w:r>
    </w:p>
    <w:p w14:paraId="6F2A3434" w14:textId="537B3E73" w:rsidR="00FF7DE3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Новий Держав</w:t>
      </w:r>
      <w:r w:rsidR="00F17D86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ний стандарт початкової освіти,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базової і повної загальної середньої ос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віти орієнтує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педагогів на перехід від декларування переваг особистісної моделі до її практичного впровадження. Визначено вимоги </w:t>
      </w:r>
      <w:r w:rsidR="00D64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 навчальних досягнень здобувачів освіти</w:t>
      </w:r>
      <w:r w:rsidR="00F17D86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які відповідают</w:t>
      </w:r>
      <w:r w:rsidR="00F17D86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ь змісту і структурі предметних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компетентностей (учень знає, розуміє, застосо</w:t>
      </w:r>
      <w:r w:rsidR="00F17D86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вує,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аналізує, виявляє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ставлення, оцінює тощо). Разом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із предметною підготовкою за роки здобуття загальної середнь</w:t>
      </w:r>
      <w:r w:rsid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ої освіти діти мають оволодіти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ключовими ко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мпетентностями, до яких, згідно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 міжнародними домовленостями, віднесено:</w:t>
      </w:r>
    </w:p>
    <w:p w14:paraId="431D3F57" w14:textId="7764C017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уміння вчитися;</w:t>
      </w:r>
    </w:p>
    <w:p w14:paraId="5413D25B" w14:textId="6B20C5E2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уміння спілкуватися державною, рідною  та іноземними мовами;</w:t>
      </w:r>
    </w:p>
    <w:p w14:paraId="1779E087" w14:textId="5D1551ED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математична і базова компетентності в галузі природознавства й техніки;</w:t>
      </w:r>
    </w:p>
    <w:p w14:paraId="39A74AFF" w14:textId="7D0BF9A9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інформаційно-комунікаційна компетентності;</w:t>
      </w:r>
    </w:p>
    <w:p w14:paraId="61F4FC11" w14:textId="2E7A0BD8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соціальна і громадянська компетентності;</w:t>
      </w:r>
    </w:p>
    <w:p w14:paraId="0E76F371" w14:textId="79E3FBFE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загальнокультурна компетентність;</w:t>
      </w:r>
    </w:p>
    <w:p w14:paraId="0465F2AC" w14:textId="4D45C135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підприємницька компетентність;</w:t>
      </w:r>
    </w:p>
    <w:p w14:paraId="561B61F0" w14:textId="250B081C" w:rsidR="00004B6E" w:rsidRPr="00F17D86" w:rsidRDefault="00004B6E" w:rsidP="005D5396">
      <w:pPr>
        <w:pStyle w:val="a4"/>
        <w:numPr>
          <w:ilvl w:val="0"/>
          <w:numId w:val="3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здоров'язбережувальна</w:t>
      </w:r>
      <w:proofErr w:type="spellEnd"/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 xml:space="preserve"> компетентність.</w:t>
      </w:r>
    </w:p>
    <w:p w14:paraId="73890987" w14:textId="413BF045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Державний стандарт ґрунтується на засадах 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особистісно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зорієнтованого, </w:t>
      </w:r>
      <w:proofErr w:type="spellStart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компетентнісного</w:t>
      </w:r>
      <w:proofErr w:type="spellEnd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та </w:t>
      </w:r>
      <w:proofErr w:type="spellStart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діяльнісного</w:t>
      </w:r>
      <w:proofErr w:type="spellEnd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підходів. </w:t>
      </w:r>
      <w:proofErr w:type="spellStart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Діяльнісний</w:t>
      </w:r>
      <w:proofErr w:type="spellEnd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підхід спрямований на розвиток умінь і навичок учня застосування здобутих знань у практичній ситуації, пошук шляхів інтеграції до соціокультурного та природного середовищ.</w:t>
      </w:r>
    </w:p>
    <w:p w14:paraId="6B3F7BF9" w14:textId="334254C8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У сучасних умовах міжособис</w:t>
      </w:r>
      <w:r w:rsidR="00AD43E5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т</w:t>
      </w:r>
      <w:r w:rsidRPr="00F17D86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val="uk-UA" w:eastAsia="ru-RU"/>
        </w:rPr>
        <w:t>існа комунікація є не лише умовою соціального буття людини а й найважливішою складовою професійної діяльності фахівця. Нині кваліфікованість та успішність виконання професійних завдань залежить від якості взаємодії з людьми в соціокультурних і професійних ситуаціях.</w:t>
      </w:r>
    </w:p>
    <w:p w14:paraId="7D83E9ED" w14:textId="7DBDC596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Основна мета 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діяльності навчального закладу –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неперервний процес підвищення ефективності </w:t>
      </w:r>
      <w:r w:rsidR="00A7084E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освітнього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процесу з одночасним урахуванням потреб суспільства й особистості учня. Цьому сприяє застосування новітніх досягнень педагогіки та психології, використання інноваційних технологій навчання, комп'ютеризація навчально-виховного процесу.</w:t>
      </w:r>
    </w:p>
    <w:p w14:paraId="48B22DA5" w14:textId="3D133C47" w:rsidR="00004B6E" w:rsidRPr="00F17D86" w:rsidRDefault="00A7084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Освітній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процес навчального</w:t>
      </w:r>
      <w:r w:rsidR="00004B6E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закладу 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004B6E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це процес, спрямований на формування у випускника школи якостей, необхідних для життєвого і пр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офесійного визначення таких як:</w:t>
      </w:r>
    </w:p>
    <w:p w14:paraId="768DF937" w14:textId="57E9FCD2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орієнтація в сучасних реаліях і підготов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леність до життя у XXI столітті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здатність до самоосвіти самовизначення, саморозвитку;</w:t>
      </w:r>
    </w:p>
    <w:p w14:paraId="3F9EB0DC" w14:textId="68F0469D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вільне володіння двома іноземними мовами;</w:t>
      </w:r>
    </w:p>
    <w:p w14:paraId="45F3C7C1" w14:textId="774E3E01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наявність життєвого досвіду спілкування роботи в колективі, під керівництвом, самостійно, з літературою;</w:t>
      </w:r>
    </w:p>
    <w:p w14:paraId="34431D2B" w14:textId="296D2F64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високий рівень освіченості, культури, здатність до творчої праці, професійного розвитку застосування комунікативних компетенцій, впровадження у своїй діяльності ІКТ;</w:t>
      </w:r>
    </w:p>
    <w:p w14:paraId="0DC2BD3C" w14:textId="5A5142A8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вільне володіння комп'ютером, високий рівень культури користування ІКТ;</w:t>
      </w:r>
    </w:p>
    <w:p w14:paraId="02E26CA2" w14:textId="6980A078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готовність до вибору професії відповідно до своїх здібностей і можливостей, потреб ринку праці;</w:t>
      </w:r>
    </w:p>
    <w:p w14:paraId="436E416B" w14:textId="1CA30FE1" w:rsidR="00004B6E" w:rsidRPr="00F17D86" w:rsidRDefault="00004B6E" w:rsidP="005D5396">
      <w:pPr>
        <w:pStyle w:val="a4"/>
        <w:numPr>
          <w:ilvl w:val="0"/>
          <w:numId w:val="4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сформовані трудова та моральна життєва  мотивації, активна громадянська й професійна позиції.</w:t>
      </w:r>
    </w:p>
    <w:p w14:paraId="77D0730C" w14:textId="050E0630" w:rsidR="00004B6E" w:rsidRPr="00F17D86" w:rsidRDefault="00004B6E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Досконале володіння ІКТ та розвинуті комунікативні здібності забезпечують досягнення життєвого успіху, позитивного соціального іміджу особистості у сучасному суспільстві. Тому розвиток і практичне застосування саме комунікативних та інформаційно-комунікаційних компетенцій учнів в умовах особистісно зорієнтованого і </w:t>
      </w:r>
      <w:proofErr w:type="spellStart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діяльнісного</w:t>
      </w:r>
      <w:proofErr w:type="spellEnd"/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підходів є ключови</w:t>
      </w:r>
      <w:r w:rsidR="006F704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ми положеннями Концепції закладу загальної середньої освіти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14:paraId="354DD8A1" w14:textId="6EBF6EAC" w:rsidR="00BC4F94" w:rsidRPr="00F17D86" w:rsidRDefault="00004B6E" w:rsidP="00AD43E5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У сучасних умовах міжособистісна комунікація є н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е лише умовою соціального буття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людини, а й найважливішою складовою професійної діяльності фахівця. Нині кваліфікованість та успішність виконання професійних завдань залежить від якості взаємодії з людьми у конкретних соціокуль</w:t>
      </w:r>
      <w:r w:rsid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турних і професійних ситуаціях.</w:t>
      </w:r>
    </w:p>
    <w:p w14:paraId="1B042581" w14:textId="77777777" w:rsidR="005D5396" w:rsidRDefault="005D5396" w:rsidP="00AD43E5">
      <w:pPr>
        <w:pStyle w:val="a4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67C6EA9" w14:textId="27A5B457" w:rsidR="00BC4F94" w:rsidRPr="00F17D86" w:rsidRDefault="005D5396" w:rsidP="00AD43E5">
      <w:pPr>
        <w:pStyle w:val="a4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SWOT - АНАЛІЗ</w:t>
      </w:r>
    </w:p>
    <w:p w14:paraId="2B72102E" w14:textId="10D483C4" w:rsidR="00BC4F94" w:rsidRPr="00F17D86" w:rsidRDefault="00A7084E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Аналіз сильних і слабких сторін роботи опорного закладу </w:t>
      </w:r>
      <w:r w:rsidR="00BC4F94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ЗШ І-ІІІ ступенів №4 Долинської районної ради».</w:t>
      </w:r>
    </w:p>
    <w:p w14:paraId="788E3E95" w14:textId="21E303FD" w:rsidR="00BC4F94" w:rsidRPr="00F17D86" w:rsidRDefault="00BC4F94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КЗ «Долинська ЗШ І-ІІІ ступенів №4 Долинської районної ради» 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як опорний заклад починає працювати з серпня 201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8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 На вересень 20</w:t>
      </w:r>
      <w:r w:rsidR="007317BB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20 року в освітньому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закладі нараховується 862 учня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(733 в опорному закладі)</w:t>
      </w:r>
      <w:r w:rsidR="007317BB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88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педагогічних працівників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(56 в опорному закладі)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48 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працівник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ів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обслуговуючого персоналу. Діє 49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класів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(31 – в опорному закладі)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. Філіями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КЗ «Долинська ЗШ І-ІІІ ступенів №4 Долинської районної ради» є Василівська філія І-ІІ ступенів, Першотравнева філія І-ІІ ступенів, Іванівська філія І-ІІ ступенів.   </w:t>
      </w:r>
    </w:p>
    <w:p w14:paraId="3E5DA22D" w14:textId="2B02B132" w:rsidR="007F3886" w:rsidRPr="00F17D86" w:rsidRDefault="00A7084E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Здобувачі освіти опорного закладу та філій забезпечені гарячим х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арчуванням. Навчання у старшій 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ш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колі сплановано за філологічним</w:t>
      </w:r>
      <w:r w:rsidR="00BC4F94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технолог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ічним та математичним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профіл</w:t>
      </w:r>
      <w:r w:rsidR="00BC4F94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ями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Наявна у школі матеріальна база дає змогу навчати учнів на належному рівні. 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В освіт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ому закладі 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обладнано навчальні кабінети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: математ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ики, біології, географії,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фізики, інформатики, що значно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впливає н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а успішність здобувачів освіти. Але навчальні кабінети потребують модернізації відповідно сучасним технологіям навчання.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 послуг учнів опорного закладу є 2 комп’ютерні класи.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Результати аналізу районних олімпіад свідчать про те, що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учні школи займають призові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місця.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Також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щороку учні школи є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учасниками та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переможцями І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 етапу предметних олімпіад у особистому заліку, з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окрема з німецькою мови, біолог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ії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математики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географії та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історії. </w:t>
      </w:r>
      <w:r w:rsidR="00F42C58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Високі показники учні 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здобули у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с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портивних змаганнях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 школ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 діє бібліотека, читальний зал, які потребують 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поповнення сучасними науковими та художніми творами, а також поліпшення ІКТ.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Відремонтовано приміщення їдальні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опорного закладу.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досить високому рівні організована робота психологічної служби. 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обота учн</w:t>
      </w:r>
      <w:r w:rsidR="00EC5C37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івського самоврядування проводиться на високому рівні.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Поряд зі здобутками є й проблеми і слабкі сторони, які гальмують поступ ЗЗСО. До таких у першу чергу належить зниження кількості учнів, зменшення кількості класів, відсутність досвіду з ор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ганізації інклюзивного навчання 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(від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сутній кабінет для </w:t>
      </w:r>
      <w:proofErr w:type="spellStart"/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корекційних</w:t>
      </w:r>
      <w:proofErr w:type="spellEnd"/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занять).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Негативною тенденцією є й небажання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здобувачів освіти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навчатися у 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профільній школі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, що базується на упередженому ставле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>нні учнів та їх батьків до ЗНО. Є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потр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еба у нових меблях для класних кімнат та кабінетів, проблемним є підвезення</w:t>
      </w:r>
      <w:r w:rsidR="006F70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здобувачів освіти до опорного закладу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Потребує покращення забезпечення спортивним інвентарем. Посиленої уваги потребує робота з обдарованими дітьми, оскільки, як свідчать результати предметних олімпіад, у цьому напрямку є серйозні </w:t>
      </w:r>
      <w:proofErr w:type="spellStart"/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недоп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рацювання</w:t>
      </w:r>
      <w:proofErr w:type="spellEnd"/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0B6C4E15" w14:textId="61A3C90B" w:rsidR="007F3886" w:rsidRPr="00F17D86" w:rsidRDefault="00AD43E5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1578C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Зовнішні можливості: п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ошук інвесторів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; п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ідвищення рівня кваліфікації вчителів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; п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ідписання договорів про співп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рацю з навчальними закладами І-ІІ та ІІІ-IV рівнів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акредитації. </w:t>
      </w:r>
    </w:p>
    <w:p w14:paraId="6C49F8D5" w14:textId="6851DC85" w:rsidR="00A7084E" w:rsidRPr="00F17D86" w:rsidRDefault="007F3886" w:rsidP="00F17D86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2. Зовнішні загрози: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роблеми з підключенням до мережі Інтернет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; з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ниження мотивації педагогів, батьків, учнів щодо заходів з реалізації основних напрямків Програми розвитку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; п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огана забезпеченість спортивним інвентарем</w:t>
      </w:r>
      <w:r w:rsid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; в</w:t>
      </w:r>
      <w:r w:rsidR="00A7084E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ідсутність шкільного автобуса.</w:t>
      </w:r>
    </w:p>
    <w:p w14:paraId="21FE24CE" w14:textId="77777777" w:rsidR="00C841D9" w:rsidRPr="00F17D86" w:rsidRDefault="00C841D9" w:rsidP="00F17D86">
      <w:pPr>
        <w:pStyle w:val="a4"/>
        <w:ind w:firstLine="709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</w:p>
    <w:p w14:paraId="02A5BE64" w14:textId="7465EFC6" w:rsidR="00543EAA" w:rsidRPr="00F17D86" w:rsidRDefault="00AD43E5" w:rsidP="00AD43E5">
      <w:pPr>
        <w:pStyle w:val="a4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РЕАЛІЗАЦІЯ ЗАВДАНЬ СТРАТЕГІЇ РОЗВИТКУ ШКОЛИ</w:t>
      </w:r>
    </w:p>
    <w:p w14:paraId="45CFD82A" w14:textId="76B8D8B3" w:rsidR="00543EAA" w:rsidRDefault="00543EAA" w:rsidP="00AD43E5">
      <w:pPr>
        <w:pStyle w:val="a4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Нормативно-правове забезпечення</w:t>
      </w:r>
    </w:p>
    <w:p w14:paraId="3F5C0A9D" w14:textId="5FE9C356" w:rsidR="00AD43E5" w:rsidRPr="00AD43E5" w:rsidRDefault="00AD43E5" w:rsidP="005D5396">
      <w:pPr>
        <w:pStyle w:val="a4"/>
        <w:numPr>
          <w:ilvl w:val="0"/>
          <w:numId w:val="29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 України «Про освіту»</w:t>
      </w:r>
    </w:p>
    <w:p w14:paraId="490FFF94" w14:textId="133E810E" w:rsidR="00AD43E5" w:rsidRPr="00AD43E5" w:rsidRDefault="00AD43E5" w:rsidP="005D5396">
      <w:pPr>
        <w:pStyle w:val="a4"/>
        <w:numPr>
          <w:ilvl w:val="0"/>
          <w:numId w:val="29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 України «Про повну загальну середню освіту»</w:t>
      </w:r>
    </w:p>
    <w:p w14:paraId="371D17E8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10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МОН України від 18.07.2019 року № 1/9-462 «Про пріоритетні напрями роботи психологічної служби у системі освіти на 2019-2020 н.р.»</w:t>
        </w:r>
      </w:hyperlink>
    </w:p>
    <w:p w14:paraId="722AE02B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11" w:tgtFrame="_blank" w:history="1">
        <w:r w:rsidR="00692216" w:rsidRPr="00AD43E5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uk-UA" w:eastAsia="ru-RU"/>
          </w:rPr>
          <w:t>Лист Міністерства освіти і науки України від 10.07.2019 р. № 1/9-436 «Про методичні рекомендації з питань організації освітнього процесу в закладах позашкільної освіти в 2019-2020 навчальному році»</w:t>
        </w:r>
      </w:hyperlink>
    </w:p>
    <w:p w14:paraId="71E6B6FF" w14:textId="37A80E80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12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МО</w:t>
        </w:r>
        <w:r w:rsid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 від 10.07.2019 року №1/9-439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Щодо відзначення 5 років з часу звільнення міст Східної України від російської окупації</w:t>
        </w:r>
      </w:hyperlink>
      <w:r w:rsid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3B074BB3" w14:textId="1F577520" w:rsidR="00692216" w:rsidRPr="00AD43E5" w:rsidRDefault="005B6472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13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Додаток до листа МОН від 10.07.2019 року №1/9-439 (Інформаційні матеріали, підготовлені Українським інститутом національної пам'яті, до 5-річчя звільнення від російської</w:t>
        </w:r>
        <w:r w:rsid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 окупації міст східної України «ВЕРТАЄМО СВОЄ»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)</w:t>
        </w:r>
      </w:hyperlink>
    </w:p>
    <w:p w14:paraId="21EFDDA2" w14:textId="3DC11C3F" w:rsidR="00692216" w:rsidRPr="00AD43E5" w:rsidRDefault="00692216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Лист Міністерства освіти і науки України від 02.07.2019 № 1/9-419 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«</w:t>
      </w: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Щодо організації діяльності закладів освіти, що забезпечують здобуття дошкільної осві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ти в 2019/2020 навчальному році»</w:t>
      </w: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(</w:t>
      </w:r>
      <w:hyperlink r:id="rId14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</w:t>
        </w:r>
      </w:hyperlink>
      <w:r w:rsid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, </w:t>
      </w:r>
      <w:hyperlink r:id="rId15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додаток до листа</w:t>
        </w:r>
      </w:hyperlink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)</w:t>
      </w:r>
    </w:p>
    <w:p w14:paraId="0A164DE5" w14:textId="7F759320" w:rsidR="00692216" w:rsidRPr="00AD43E5" w:rsidRDefault="00692216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Лист Міністерства освіти і науки Укра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їни від 01.07.2019 № 1/11-5966 «</w:t>
      </w: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Щодо методичних рекомендацій про викладання навчальних предметів у закладах загальної середньої осві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ти у 2019/2020 навчальному році»</w:t>
      </w: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(</w:t>
      </w:r>
      <w:hyperlink r:id="rId16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</w:t>
        </w:r>
      </w:hyperlink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hyperlink r:id="rId17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додаток</w:t>
        </w:r>
      </w:hyperlink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)</w:t>
      </w:r>
    </w:p>
    <w:p w14:paraId="14B70CF5" w14:textId="5C9F67C0" w:rsidR="00692216" w:rsidRPr="00AD43E5" w:rsidRDefault="00692216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Лист Міністерства освіти і науки України від 27.06.2019 № 1/9-414 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«</w:t>
      </w: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Деякі питання щодо створення у 2019/2020 н.р. безпечного середовища, формування в дітей та учнівської мо</w:t>
      </w:r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лоді ціннісних життєвих навичок» </w:t>
      </w:r>
      <w:hyperlink r:id="rId18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(лист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, </w:t>
      </w:r>
      <w:hyperlink r:id="rId19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додаток до листа</w:t>
        </w:r>
      </w:hyperlink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)</w:t>
      </w:r>
    </w:p>
    <w:p w14:paraId="4D78C069" w14:textId="0A94A8BF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0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Міністерства освіти і науки Ук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раїни від 26.06.2019 № 1/9-409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Щодо організації інклюзивного навчання у закладах освіти у 2019/2020 навчальному році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2C7A58D5" w14:textId="77777777" w:rsidR="00692216" w:rsidRPr="00AD43E5" w:rsidRDefault="00692216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AD43E5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Н</w:t>
      </w:r>
      <w:hyperlink r:id="rId21" w:tgtFrame="_blank" w:history="1">
        <w:r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аказ Міністерства освіти і науки України від 10 червня 2019 року №798 «Про проведення всеукраїнського конкурсу “Учитель року – 2020”»</w:t>
        </w:r>
      </w:hyperlink>
    </w:p>
    <w:p w14:paraId="6CAEB14D" w14:textId="000E99A1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2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Перелік навчальної літератури, рекомендованої МОН для використання у закладах освіти у 2019/2020 н.р.</w:t>
        </w:r>
      </w:hyperlink>
      <w:r w:rsidR="00ED2C3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92216" w:rsidRPr="00AD43E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(Лист МОН від 10.06.2019 №1/9-365)</w:t>
      </w:r>
    </w:p>
    <w:p w14:paraId="04D4D395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3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Наказ Міністерства освіти і науки України від 30 травня 2019 року №755 «Про затвердження Методичних рекомендацій щодо створення, змісту та завантаження </w:t>
        </w:r>
        <w:proofErr w:type="spellStart"/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е-портфоліо</w:t>
        </w:r>
        <w:proofErr w:type="spellEnd"/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»</w:t>
        </w:r>
      </w:hyperlink>
    </w:p>
    <w:p w14:paraId="73C5B14D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4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Методичні рекомендації до наказу МОН від 30.05.2019 №755</w:t>
        </w:r>
      </w:hyperlink>
    </w:p>
    <w:p w14:paraId="022FBD54" w14:textId="6DC3508E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5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Лист Державної служби якості освіти України від 25.05.2019 № 01/01-22/1333 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Щодо окремих питань формування системи забезпечення якості освіти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7C7EF7C9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6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Міністерства освіти і науки України від 23 квітня 2019 року № 1/9-269 «Щодо розроблення статуту закладу загальної середньої освіти»</w:t>
        </w:r>
      </w:hyperlink>
    </w:p>
    <w:p w14:paraId="2DF4C3AC" w14:textId="0F956EFA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7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и від 23 квітня 2019 року №536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затвердження Положення про інституційну форму здобуття загальної середньої освіти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22036C63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8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Міністерства освіти і науки України від 05 квітня 2019 року № 1/9-227 «Щодо прийому дітей до перших класів у 2019 році</w:t>
        </w:r>
      </w:hyperlink>
    </w:p>
    <w:p w14:paraId="7861CFB4" w14:textId="745CB0BF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29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України від 27 березня 2019 року № 399 «Про затвердження дорожньої карти імплеме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нтації статті 7 Закону України «Про освіту»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 в закладах загальної середньої освіти на 2019-2023 роки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5B6A2001" w14:textId="59542C0E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0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Наказ Державної служби якості освіти України від 01 березня 2019 року №01-11/9 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затвердження Методики експертного оцінювання професійних компетентностей учасників сертифікації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115AAAB2" w14:textId="7DD08A2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1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МОН Укр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аїни від 29.01.2019 №1/11-881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Рекомендації для закладів освіти щодо за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стосування норм Закону України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внесення змін до деяких законодавчих актів України що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до протидії булінгу (цькуванню)»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 від 18 грудня 2018 року №2657-VIII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5E532A75" w14:textId="1B26C73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2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України від 14 січня 2019 року № 33 «Програма незалежного тестування фахових знань та умінь учителів початкової школи» (пояснювальна записка)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 П</w:t>
      </w:r>
      <w:hyperlink r:id="rId33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ояснювальна записка до наказу МОН від 14.01.2019 №33</w:t>
        </w:r>
      </w:hyperlink>
    </w:p>
    <w:p w14:paraId="3790A265" w14:textId="6A61656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4" w:tgtFrame="_blank" w:history="1"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МОН від 09.01.2019 № 17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затвердження Порядку проведення інституційного аудиту закладів загальної середньої освіти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42B2D901" w14:textId="108AEAAB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5" w:tgtFrame="_blank" w:history="1"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МОН від 04.01.2019 №1/9-8 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добровільність сертифікації педагогічних працівників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623BCCCF" w14:textId="7E4DF643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6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Наказ </w:t>
        </w:r>
        <w:proofErr w:type="spellStart"/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Мінсоцполітики</w:t>
        </w:r>
        <w:proofErr w:type="spellEnd"/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 від 10 серпня 2018 р. № 1143 Про затвердження професійного стандарту 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Вчитель початкових класів закладу загальної середньої освіти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2B2D0C0C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7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Лист Міністерства освіти і науки України від 26 червня 2018 року № 1/9-407 «Щодо недопущення політичної агітації у закладах освіти»</w:t>
        </w:r>
      </w:hyperlink>
    </w:p>
    <w:p w14:paraId="7A3402F2" w14:textId="4F5F2EC6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8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Наказ МОН від 25.06.2018 року №676 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затвердження Інструкції з діловодства у закладах загальної середньої освіти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3861EEE8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39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України від 08 червня 2018 року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освіти та дошкільної освіти»</w:t>
        </w:r>
      </w:hyperlink>
    </w:p>
    <w:p w14:paraId="201710D3" w14:textId="77777777" w:rsidR="00692216" w:rsidRPr="00AD43E5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40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  </w:r>
      </w:hyperlink>
    </w:p>
    <w:p w14:paraId="76C80F48" w14:textId="4855370C" w:rsidR="00692216" w:rsidRPr="00ED2C3A" w:rsidRDefault="005B6472" w:rsidP="005D5396">
      <w:pPr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41" w:tgtFrame="_blank" w:history="1">
        <w:r w:rsidR="00692216" w:rsidRP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Наказ Міністерства освіти і науки України від 23 березня 2018 року № 283 «Про затвердження Методичних рекомендацій щодо організації освітнього простору Нової української школи»</w:t>
        </w:r>
      </w:hyperlink>
    </w:p>
    <w:p w14:paraId="73FF30C5" w14:textId="04B969D4" w:rsidR="00692216" w:rsidRPr="00AD43E5" w:rsidRDefault="005B6472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42" w:tgtFrame="_blank" w:history="1"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 xml:space="preserve">Постанова КМУ від 27 грудня 2018 р. № 1190 </w:t>
        </w:r>
        <w:r w:rsidR="00ED2C3A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val="uk-UA" w:eastAsia="ru-RU"/>
          </w:rPr>
          <w:t>Про затвердження Положення про сертифікацію педагогічних працівників</w:t>
        </w:r>
      </w:hyperlink>
      <w:r w:rsidR="00ED2C3A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 w:eastAsia="ru-RU"/>
        </w:rPr>
        <w:t>»</w:t>
      </w:r>
    </w:p>
    <w:p w14:paraId="1FFED9E6" w14:textId="235BFA7D" w:rsidR="00692216" w:rsidRPr="00AD43E5" w:rsidRDefault="005B6472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hyperlink r:id="rId43" w:tgtFrame="_blank" w:history="1">
        <w:r w:rsidR="00692216" w:rsidRPr="00AD43E5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uk-UA" w:eastAsia="ru-RU"/>
          </w:rPr>
          <w:t xml:space="preserve">Лист МОН від 04.01.2019 №1/9-8 </w:t>
        </w:r>
        <w:r w:rsidR="00ED2C3A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uk-UA" w:eastAsia="ru-RU"/>
          </w:rPr>
          <w:t>«</w:t>
        </w:r>
        <w:r w:rsidR="00692216" w:rsidRPr="00AD43E5">
          <w:rPr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lang w:val="uk-UA" w:eastAsia="ru-RU"/>
          </w:rPr>
          <w:t>Про добровільність сертифікації педагогічних працівників</w:t>
        </w:r>
      </w:hyperlink>
      <w:r w:rsidR="00ED2C3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»</w:t>
      </w:r>
    </w:p>
    <w:p w14:paraId="0EFA086D" w14:textId="36E5982F" w:rsidR="00692216" w:rsidRPr="00AD43E5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УОНМС Кіровоградської ОДА від 22.07.2019 року №35-12/2252/0.352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проведення заходів, приурочених вшануванню загиблих захисників України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(29 серпня - 5-та річниця Іловайської трагедії)</w:t>
      </w:r>
    </w:p>
    <w:p w14:paraId="2921F618" w14:textId="2B40FA8D" w:rsidR="00692216" w:rsidRPr="00AD43E5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УОНМС Кіровоградської ОДА від 14.06.2019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інформування щодо методичних рекомендацій використання фільму "Скарби української державності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</w:p>
    <w:p w14:paraId="16EACEEA" w14:textId="1981A363" w:rsidR="00692216" w:rsidRPr="00AD43E5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УОНМС Кіровоградської ОДА від 14.06.2019 року №35-12/1850/0.352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інформування щодо методичних рекомендацій використання інформаційно-довідкових матеріалів щодо хронології подій 2014-2019 років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</w:p>
    <w:p w14:paraId="1BCFC68F" w14:textId="4AEBBFE8" w:rsidR="00692216" w:rsidRPr="00ED2C3A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УОНМС Кіровоградської ОДА від 18.07.2019 №35-12/2230/0.35 </w:t>
      </w:r>
      <w:r w:rsidR="00ED2C3A"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виконання антикорупційної програми обласної державної адміністрації на 2019-2020 роки</w:t>
      </w:r>
      <w:r w:rsidR="00ED2C3A"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</w:p>
    <w:p w14:paraId="0D0121F0" w14:textId="13737A28" w:rsidR="00692216" w:rsidRPr="00AD43E5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Наказ начальника управління освіти, науки, молоді та спорту Кіровоградської облдержадміністрації від 10.07.2019 року №573-од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проведення першого та другого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турів всеукраїнського конкурсу «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Учитель року 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Pr="00AD43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2020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№»</w:t>
      </w:r>
    </w:p>
    <w:p w14:paraId="36A44C32" w14:textId="211A5309" w:rsidR="00ED2C3A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Наказ начальника управління освіти, науки, молоді та спорту Кіровоградської обласної державної адміністрації від 22.05.2019 р. № 414 “Про проведення обласного етапу Всеукраїнського конкур</w:t>
      </w:r>
      <w:r w:rsid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су «Шкільна бібліотека – 2020»</w:t>
      </w:r>
    </w:p>
    <w:p w14:paraId="5D504D73" w14:textId="580BF101" w:rsidR="00692216" w:rsidRPr="00ED2C3A" w:rsidRDefault="00692216" w:rsidP="005D5396">
      <w:pPr>
        <w:pStyle w:val="a3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проведення всеукраїнських та обласних науково-методичних заходів у 2019 році</w:t>
      </w:r>
    </w:p>
    <w:p w14:paraId="307C98AA" w14:textId="77777777" w:rsidR="00543EAA" w:rsidRPr="00ED2C3A" w:rsidRDefault="00543EAA" w:rsidP="00F17D86">
      <w:pPr>
        <w:pStyle w:val="a4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ED2C3A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Реалізація викладених вище завдань здійснюється на засадах таких документів:</w:t>
      </w:r>
    </w:p>
    <w:p w14:paraId="36F97EA3" w14:textId="4A7D0F4C" w:rsidR="00543EAA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Статут 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загальноо</w:t>
      </w:r>
      <w:r w:rsidR="007F3886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світня школа І-ІІІ ступенів №4</w:t>
      </w: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Долинської районної ради».</w:t>
      </w:r>
    </w:p>
    <w:p w14:paraId="7207C2CD" w14:textId="77777777" w:rsidR="001E5D70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Стратегія розвитку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5A648DEB" w14:textId="74B8CA7A" w:rsidR="00543EAA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Освітня програма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5EA54A82" w14:textId="5E75B5BE" w:rsidR="00543EAA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Правила внутрішнього розпорядку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7EEACF19" w14:textId="77777777" w:rsidR="001E5D70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Положення про учнівське самоврядування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52C956D6" w14:textId="5E71AF5E" w:rsidR="00543EAA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Положення про Раду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11151F78" w14:textId="1E37E40D" w:rsidR="00543EAA" w:rsidRPr="00F17D86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Положення про академічну доброчесність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7264FC42" w14:textId="1657BD0A" w:rsidR="00543EAA" w:rsidRPr="00F17D86" w:rsidRDefault="00ED2C3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План </w:t>
      </w:r>
      <w:r w:rsidR="00543EAA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ня кваліфікації, атестації та</w:t>
      </w:r>
      <w:r w:rsidR="00543EAA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сертифікації педагогічних працівників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ів №4 Долинської районної ради» </w:t>
      </w:r>
      <w:r w:rsidR="00543EAA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на перспективу 5-ти років.</w:t>
      </w:r>
    </w:p>
    <w:p w14:paraId="79506857" w14:textId="77777777" w:rsidR="00ED2C3A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Річний план роботи </w:t>
      </w:r>
      <w:r w:rsidR="001E5D70"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t>КЗ «Долинська загальноосвітня школа І-ІІІ ступенів №4 Долинської районної ради».</w:t>
      </w:r>
    </w:p>
    <w:p w14:paraId="38A42823" w14:textId="1CBFC72C" w:rsidR="00543EAA" w:rsidRPr="00ED2C3A" w:rsidRDefault="00543EAA" w:rsidP="005D5396">
      <w:pPr>
        <w:pStyle w:val="a4"/>
        <w:numPr>
          <w:ilvl w:val="0"/>
          <w:numId w:val="30"/>
        </w:numPr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C3A">
        <w:rPr>
          <w:rFonts w:ascii="Times New Roman" w:hAnsi="Times New Roman"/>
          <w:color w:val="000000" w:themeColor="text1"/>
          <w:sz w:val="24"/>
          <w:szCs w:val="24"/>
          <w:lang w:val="uk-UA"/>
        </w:rPr>
        <w:t>План заходів із запобіганню булінгу.</w:t>
      </w:r>
    </w:p>
    <w:p w14:paraId="0CA4A188" w14:textId="77777777" w:rsidR="00543EAA" w:rsidRPr="00F17D86" w:rsidRDefault="00543EAA" w:rsidP="00F17D8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17D86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Після прийняття Верховною Радою України нового освітнього законодавства та схвалення Міністерством освіти і науки України відповідних підзаконних актів для його впровадження у школі можуть бути розроблені й інші нормативні документи.</w:t>
      </w:r>
    </w:p>
    <w:p w14:paraId="75D2D0F3" w14:textId="1A646EEA" w:rsidR="00543EAA" w:rsidRPr="005D5396" w:rsidRDefault="00543EAA" w:rsidP="00F17D86">
      <w:pPr>
        <w:pStyle w:val="a4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Етапи реалізації плану розвитку </w:t>
      </w:r>
      <w:r w:rsidR="005D539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закладу</w:t>
      </w:r>
    </w:p>
    <w:p w14:paraId="33A6FB01" w14:textId="0890C0D7" w:rsidR="00543EAA" w:rsidRPr="00F17D86" w:rsidRDefault="00543EAA" w:rsidP="005D5396">
      <w:pPr>
        <w:pStyle w:val="a4"/>
        <w:numPr>
          <w:ilvl w:val="0"/>
          <w:numId w:val="5"/>
        </w:numPr>
        <w:ind w:left="357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Концептуально-організаційний (20</w:t>
      </w:r>
      <w:r w:rsidR="00A7084E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20-2021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н.р.)</w:t>
      </w:r>
    </w:p>
    <w:p w14:paraId="1E8AAEAF" w14:textId="2CA81889" w:rsidR="0045191E" w:rsidRPr="00F17D86" w:rsidRDefault="00543EAA" w:rsidP="005D5396">
      <w:pPr>
        <w:pStyle w:val="a4"/>
        <w:numPr>
          <w:ilvl w:val="0"/>
          <w:numId w:val="5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Реалізація проблеми </w:t>
      </w:r>
      <w:r w:rsidR="0045191E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(2021-2023 н.р.)</w:t>
      </w:r>
    </w:p>
    <w:p w14:paraId="27F83174" w14:textId="7A18A177" w:rsidR="00543EAA" w:rsidRPr="00F17D86" w:rsidRDefault="0045191E" w:rsidP="005D5396">
      <w:pPr>
        <w:pStyle w:val="a4"/>
        <w:numPr>
          <w:ilvl w:val="0"/>
          <w:numId w:val="5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</w:t>
      </w:r>
      <w:r w:rsidR="00543EAA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абуття досвіду (20</w:t>
      </w:r>
      <w:r w:rsidR="00BC4F94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="00543EAA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-20</w:t>
      </w:r>
      <w:r w:rsidR="000017C8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24</w:t>
      </w:r>
      <w:r w:rsidR="00543EAA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н.р.)</w:t>
      </w:r>
    </w:p>
    <w:p w14:paraId="778DEBAE" w14:textId="7D64F9BD" w:rsidR="00543EAA" w:rsidRPr="00F17D86" w:rsidRDefault="00543EAA" w:rsidP="005D5396">
      <w:pPr>
        <w:pStyle w:val="a4"/>
        <w:numPr>
          <w:ilvl w:val="0"/>
          <w:numId w:val="5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Узагальнення результатів (20</w:t>
      </w:r>
      <w:r w:rsidR="000017C8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24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-202</w:t>
      </w:r>
      <w:r w:rsidR="000017C8"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</w:t>
      </w:r>
      <w:r w:rsidR="00ED2C3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н.р.)</w:t>
      </w:r>
    </w:p>
    <w:p w14:paraId="621CF03E" w14:textId="77777777" w:rsidR="00543EAA" w:rsidRPr="00F17D86" w:rsidRDefault="00543EAA" w:rsidP="00F17D86">
      <w:pPr>
        <w:pStyle w:val="a4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Очікувані результати</w:t>
      </w:r>
    </w:p>
    <w:p w14:paraId="0B3969CC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Забезпечення умов для здобуття сучасної, доступної та якісної освіти відповідно до вимог суспільства, запитів особистості й потреб держави.</w:t>
      </w:r>
    </w:p>
    <w:p w14:paraId="349C6079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Підвищення рівня професійної компетентності педагогів (психолого-педагогічними знаннями та вміннями, володіння прийомами індивідуалізації навчання та виховання учнів).</w:t>
      </w:r>
    </w:p>
    <w:p w14:paraId="6E2DBF9F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Підвищення рівня начальних досягнень учнів. Підвищення якості вихованості школярів.</w:t>
      </w:r>
    </w:p>
    <w:p w14:paraId="6C1D2368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Створення позитивного іміджу школи в соціумі, підвищення її конкурентоздатності.</w:t>
      </w:r>
    </w:p>
    <w:p w14:paraId="34E43528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Поліпшення якісних показників ЗНО, ДПА, результатів предметних олімпіад та конкурсів.</w:t>
      </w:r>
    </w:p>
    <w:p w14:paraId="31D81A6C" w14:textId="77777777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Збільшення контингенту учнів.</w:t>
      </w:r>
    </w:p>
    <w:p w14:paraId="4A7A615F" w14:textId="4BEA1571" w:rsidR="00543EAA" w:rsidRPr="00F17D86" w:rsidRDefault="00543EAA" w:rsidP="005D5396">
      <w:pPr>
        <w:pStyle w:val="a4"/>
        <w:numPr>
          <w:ilvl w:val="0"/>
          <w:numId w:val="6"/>
        </w:numPr>
        <w:ind w:left="357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F17D8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Розширення ділових партнерських зв'язків між навчальними закл</w:t>
      </w:r>
      <w:r w:rsidR="003511C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адами як України, так і інших.</w:t>
      </w:r>
    </w:p>
    <w:p w14:paraId="7724D2F1" w14:textId="77777777" w:rsidR="00543EAA" w:rsidRPr="003511C8" w:rsidRDefault="00543EAA" w:rsidP="005D5396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7736887" w14:textId="1E6A7045" w:rsidR="00B4527B" w:rsidRPr="006325A1" w:rsidRDefault="003511C8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ПРОЕКТ «ІННОВАЦІЙНИЙ  МЕНЕДЖМЕНТ»</w:t>
      </w:r>
    </w:p>
    <w:p w14:paraId="020016EB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«Управління закладом»                      </w:t>
      </w:r>
    </w:p>
    <w:p w14:paraId="587BDDE8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1.2.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«Кадровий потенціал»                    </w:t>
      </w:r>
    </w:p>
    <w:p w14:paraId="22FCF164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1.3.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«Єдиний інформаційний простір» </w:t>
      </w:r>
    </w:p>
    <w:p w14:paraId="5CC54738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1.4.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«Науково-методичний супровід»        </w:t>
      </w:r>
    </w:p>
    <w:p w14:paraId="174A0A89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1.5.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 Партнерство»                     </w:t>
      </w:r>
    </w:p>
    <w:p w14:paraId="317DD577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6045A8C" w14:textId="049D1B2E" w:rsidR="00B4527B" w:rsidRPr="006325A1" w:rsidRDefault="00B4527B" w:rsidP="005D539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  <w:t>Мета проекту:</w:t>
      </w:r>
    </w:p>
    <w:p w14:paraId="0AEA01B9" w14:textId="77777777" w:rsidR="00B4527B" w:rsidRPr="006325A1" w:rsidRDefault="00B4527B" w:rsidP="005D5396">
      <w:pPr>
        <w:pStyle w:val="a3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Створення атмосфери спільної відповідальності за результати освітньої діяльності з боку всіх учасників навчально-виховного процесу.</w:t>
      </w:r>
    </w:p>
    <w:p w14:paraId="4E50BB4C" w14:textId="5CBD3916" w:rsidR="00B4527B" w:rsidRPr="006325A1" w:rsidRDefault="00B4527B" w:rsidP="005D5396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Вироблення стратегії р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озвитку освітньої системи школи.</w:t>
      </w:r>
      <w:r w:rsidRPr="006325A1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</w:p>
    <w:p w14:paraId="0A2E2915" w14:textId="20F6C7D2" w:rsidR="00B4527B" w:rsidRPr="006325A1" w:rsidRDefault="00B4527B" w:rsidP="005D5396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Style w:val="apple-converted-space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Сприяння участі громадськості у форм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уванні освітньої політики школи.</w:t>
      </w:r>
    </w:p>
    <w:p w14:paraId="27EAAF45" w14:textId="77777777" w:rsidR="00B4527B" w:rsidRPr="006325A1" w:rsidRDefault="00B4527B" w:rsidP="005D5396">
      <w:pPr>
        <w:numPr>
          <w:ilvl w:val="0"/>
          <w:numId w:val="8"/>
        </w:numPr>
        <w:spacing w:after="0" w:line="240" w:lineRule="auto"/>
        <w:ind w:left="357" w:firstLine="0"/>
        <w:jc w:val="both"/>
        <w:rPr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суспільстві.</w:t>
      </w:r>
    </w:p>
    <w:p w14:paraId="7152BD16" w14:textId="365C8AFF" w:rsidR="00B4527B" w:rsidRPr="006325A1" w:rsidRDefault="00B4527B" w:rsidP="005D5396">
      <w:pPr>
        <w:pStyle w:val="a3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Створення єдиного інформаційно-освітнього простору, який включає сукупність технічних, програмних, телекомунікаційних і методичних засобів, що дозволяють застосовувати в освітньому процесі нові інформаційні технології і здійснювати збір, зберігання і обробку даних системи освіти. Основними учасниками і користувачами єдиного інформаційно-освітнього простору мають бути: педагоги, учні, адміністрація школи, батьки</w:t>
      </w:r>
      <w:r w:rsidR="003511C8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14:paraId="0E2CD8BA" w14:textId="71406932" w:rsidR="00B4527B" w:rsidRPr="006325A1" w:rsidRDefault="00B4527B" w:rsidP="005D5396">
      <w:pPr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якості науково-методичної роботи із забезпеченн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ям різноманітних форм навчання.</w:t>
      </w:r>
    </w:p>
    <w:p w14:paraId="6983020D" w14:textId="5483A8F8" w:rsidR="00B4527B" w:rsidRPr="006325A1" w:rsidRDefault="003511C8" w:rsidP="005D5396">
      <w:pPr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цілеспрямованого</w:t>
      </w:r>
      <w:r w:rsidR="00B4527B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методичног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 навчання педагогічних кадрів; </w:t>
      </w:r>
      <w:r w:rsidR="00B4527B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удосконалення науково-теоретичної, методичної та психологічної підготовки вчителів.</w:t>
      </w:r>
    </w:p>
    <w:p w14:paraId="0F100E29" w14:textId="77777777" w:rsidR="00B4527B" w:rsidRPr="006325A1" w:rsidRDefault="00B4527B" w:rsidP="005D5396">
      <w:pPr>
        <w:spacing w:after="0" w:line="240" w:lineRule="auto"/>
        <w:ind w:firstLine="709"/>
        <w:jc w:val="both"/>
        <w:rPr>
          <w:rFonts w:ascii="Times New Roman" w:eastAsia="MyriadPro-Cond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eastAsia="MyriadPro-Cond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Очікувані результати:</w:t>
      </w:r>
    </w:p>
    <w:p w14:paraId="75FBF376" w14:textId="480801FA" w:rsidR="00B4527B" w:rsidRPr="006325A1" w:rsidRDefault="00B4527B" w:rsidP="005D5396">
      <w:pPr>
        <w:pStyle w:val="a3"/>
        <w:numPr>
          <w:ilvl w:val="0"/>
          <w:numId w:val="9"/>
        </w:numPr>
        <w:spacing w:after="0" w:line="240" w:lineRule="auto"/>
        <w:ind w:left="709" w:hanging="357"/>
        <w:rPr>
          <w:rFonts w:ascii="Times New Roman" w:hAnsi="Times New Roman"/>
          <w:sz w:val="24"/>
          <w:szCs w:val="24"/>
          <w:lang w:val="uk-UA"/>
        </w:rPr>
      </w:pPr>
      <w:r w:rsidRPr="006325A1">
        <w:rPr>
          <w:rFonts w:ascii="Times New Roman" w:hAnsi="Times New Roman"/>
          <w:sz w:val="24"/>
          <w:szCs w:val="24"/>
          <w:lang w:val="uk-UA"/>
        </w:rPr>
        <w:t>Ефективне управління закладом на основі проектно-цільового методу</w:t>
      </w:r>
      <w:r w:rsidR="003511C8" w:rsidRPr="006325A1">
        <w:rPr>
          <w:rFonts w:ascii="Times New Roman" w:hAnsi="Times New Roman"/>
          <w:sz w:val="24"/>
          <w:szCs w:val="24"/>
          <w:lang w:val="uk-UA"/>
        </w:rPr>
        <w:t>.</w:t>
      </w:r>
    </w:p>
    <w:p w14:paraId="7633F907" w14:textId="59F60556" w:rsidR="00B4527B" w:rsidRPr="006325A1" w:rsidRDefault="00B4527B" w:rsidP="005D5396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Організація та забезпечення оптимальних, стабільних умов для навчально-виховного процесу</w:t>
      </w:r>
      <w:r w:rsidR="003511C8"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.</w:t>
      </w:r>
    </w:p>
    <w:p w14:paraId="76035858" w14:textId="45237453" w:rsidR="00B4527B" w:rsidRPr="006325A1" w:rsidRDefault="00B4527B" w:rsidP="005D5396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Об’єднання зусиль педагогічного колективу школи для підвищення рівня навчально-виховної роботи, упровадження в практику досягнень педагогічної науки й передового педагогічного досвіду</w:t>
      </w:r>
      <w:r w:rsidR="003511C8"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.</w:t>
      </w:r>
    </w:p>
    <w:p w14:paraId="79612C97" w14:textId="34E05EC4" w:rsidR="00B4527B" w:rsidRPr="006325A1" w:rsidRDefault="00B4527B" w:rsidP="005D5396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Залучення позабюджетних коштів, покращення роботи з охорони праці та соціального захисту</w:t>
      </w:r>
      <w:r w:rsid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7B04A91" w14:textId="77777777" w:rsidR="005B6472" w:rsidRDefault="005B6472" w:rsidP="005D53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5B6472" w:rsidSect="003D5A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94316C" w14:textId="3B402AA2" w:rsidR="00B4527B" w:rsidRPr="006325A1" w:rsidRDefault="00B4527B" w:rsidP="005D53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Покращення матеріально-технічної бази школи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; </w:t>
      </w:r>
      <w:r w:rsidRPr="006325A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uk-UA" w:eastAsia="ru-RU"/>
        </w:rPr>
        <w:t>створення комп’ютерної інфраструктури навчального закладу;</w:t>
      </w:r>
      <w:r w:rsidR="003511C8" w:rsidRPr="006325A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6325A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uk-UA" w:eastAsia="ru-RU"/>
        </w:rPr>
        <w:t>створення загальношкільної матеріально-технічної та науково-методичної  бази даних;</w:t>
      </w:r>
      <w:r w:rsidR="003511C8" w:rsidRPr="006325A1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медіа-</w:t>
      </w:r>
      <w:proofErr w:type="spellEnd"/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інформаційна грамотність учасників освітнього процесу, інтеграція </w:t>
      </w:r>
      <w:proofErr w:type="spellStart"/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медіаосвітніх</w:t>
      </w:r>
      <w:proofErr w:type="spellEnd"/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омпонентів у навчальні програми.</w:t>
      </w:r>
    </w:p>
    <w:p w14:paraId="015135DA" w14:textId="660610E8" w:rsidR="00B4527B" w:rsidRPr="006325A1" w:rsidRDefault="00B4527B" w:rsidP="005D5396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Удосконалення методичної роботи школи; здатність </w:t>
      </w:r>
      <w:proofErr w:type="spellStart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педпрацівників</w:t>
      </w:r>
      <w:proofErr w:type="spellEnd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 до ініціативної, творчої, пошукової діяльності</w:t>
      </w:r>
      <w:r w:rsidR="003511C8"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.</w:t>
      </w:r>
    </w:p>
    <w:p w14:paraId="468CEC91" w14:textId="73EBDE7E" w:rsidR="00B4527B" w:rsidRPr="006325A1" w:rsidRDefault="00B4527B" w:rsidP="005D5396">
      <w:pPr>
        <w:pStyle w:val="Standard"/>
        <w:numPr>
          <w:ilvl w:val="0"/>
          <w:numId w:val="9"/>
        </w:numPr>
        <w:spacing w:after="0" w:line="240" w:lineRule="auto"/>
        <w:ind w:left="0" w:firstLine="35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науково-теоретичної, методичної та психологічної підготовки педагогічних працівників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275C638C" w14:textId="1EA046D8" w:rsidR="00B4527B" w:rsidRPr="006325A1" w:rsidRDefault="00B4527B" w:rsidP="005D5396">
      <w:pPr>
        <w:pStyle w:val="Standard"/>
        <w:numPr>
          <w:ilvl w:val="0"/>
          <w:numId w:val="9"/>
        </w:numPr>
        <w:spacing w:after="0" w:line="240" w:lineRule="auto"/>
        <w:ind w:left="0" w:firstLine="357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Запровадження нових моделей, форм і методів підвищення кваліфікації педагогічних працівників</w:t>
      </w:r>
      <w:r w:rsid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19A5B0F" w14:textId="77777777" w:rsidR="003511C8" w:rsidRPr="006325A1" w:rsidRDefault="00B4527B" w:rsidP="005D5396">
      <w:pPr>
        <w:pStyle w:val="Standard"/>
        <w:numPr>
          <w:ilvl w:val="0"/>
          <w:numId w:val="9"/>
        </w:numPr>
        <w:spacing w:after="0" w:line="240" w:lineRule="auto"/>
        <w:ind w:left="0" w:firstLine="357"/>
        <w:jc w:val="both"/>
        <w:textAlignment w:val="auto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Умотивований до неперервного навчання педагог як ключова фігура оновлення школи, соціально і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професійно активна особистість.</w:t>
      </w:r>
    </w:p>
    <w:p w14:paraId="2C21D172" w14:textId="6B22FB7F" w:rsidR="00B4527B" w:rsidRPr="006325A1" w:rsidRDefault="00B4527B" w:rsidP="005D5396">
      <w:pPr>
        <w:pStyle w:val="Standard"/>
        <w:numPr>
          <w:ilvl w:val="0"/>
          <w:numId w:val="9"/>
        </w:numPr>
        <w:spacing w:after="0" w:line="240" w:lineRule="auto"/>
        <w:ind w:left="0" w:firstLine="357"/>
        <w:jc w:val="both"/>
        <w:textAlignment w:val="auto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престижу педагогічної професії в суспільстві та утвердження соціального статусу вчителя</w:t>
      </w:r>
      <w:r w:rsidR="003511C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1F2AC8C" w14:textId="41691712" w:rsidR="00B4527B" w:rsidRDefault="00B4527B" w:rsidP="005D5396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Учні, батьки та вчителі, об’єднані спільними цілями та прагненнями, є добровільними й зацікавленими спільниками, рівноправними учасниками освітнього процесу, відповідальними за результат</w:t>
      </w: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.</w:t>
      </w:r>
    </w:p>
    <w:p w14:paraId="35D2726B" w14:textId="0DBB6BDF" w:rsidR="00B4527B" w:rsidRPr="00F225E3" w:rsidRDefault="00B4527B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</w:p>
    <w:p w14:paraId="16261ECF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left="930" w:right="14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1.1.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«Управління освітнім закладом»</w:t>
      </w:r>
    </w:p>
    <w:p w14:paraId="4F78A7AA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left="930" w:right="140"/>
        <w:contextualSpacing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>Мета:</w:t>
      </w:r>
    </w:p>
    <w:p w14:paraId="62C51500" w14:textId="1965E671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якісних змін в освітньом</w:t>
      </w:r>
      <w:r w:rsidR="006E5571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 просторі школи відповідно до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Законів України «Про освіту», «Про повну загальну середню освіту».</w:t>
      </w:r>
    </w:p>
    <w:p w14:paraId="3DC37E96" w14:textId="486C241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Здійснення систематичного планування, моніторингу та аналізу діяльності о</w:t>
      </w:r>
      <w:r w:rsidR="006E5571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світнього закладу.</w:t>
      </w:r>
    </w:p>
    <w:p w14:paraId="0FDC1550" w14:textId="7777777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Вивчення потреб учнів та відстеження їх реалізації.</w:t>
      </w:r>
    </w:p>
    <w:p w14:paraId="092A6938" w14:textId="7777777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Організація взаємодії всіх учасників освітнього процесу. </w:t>
      </w:r>
    </w:p>
    <w:p w14:paraId="3B1343F0" w14:textId="0B5C344B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</w:t>
      </w:r>
      <w:r w:rsidR="006E5571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ення інформаційної відкритості діяльності закладу освіти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інформування учасників освітнього процесу: повідомлення на сайті закладу, інших загальнодоступних електронних ресурсах, на дошках оголошень, публікація інформаційн</w:t>
      </w:r>
      <w:r w:rsidR="006E5571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их листів, шкільної преси тощо.</w:t>
      </w:r>
    </w:p>
    <w:p w14:paraId="6D2229AC" w14:textId="7777777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Здійснення діагностики переваг і недоліків управління педагогічним, учнівським колективами, самодіагностики проблем і труднощів управлінської діяльності.</w:t>
      </w:r>
    </w:p>
    <w:p w14:paraId="52A5A35E" w14:textId="7777777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Використання інноваційних технологій.</w:t>
      </w:r>
    </w:p>
    <w:p w14:paraId="37793EF7" w14:textId="77777777" w:rsidR="00B4527B" w:rsidRPr="006325A1" w:rsidRDefault="00B4527B" w:rsidP="005D5396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Створення яскравого індивідуального іміджу закладу.</w:t>
      </w:r>
    </w:p>
    <w:p w14:paraId="35844F88" w14:textId="46F4F1E2" w:rsidR="00B4527B" w:rsidRPr="006325A1" w:rsidRDefault="00C567B5" w:rsidP="005D53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Шляхи </w:t>
      </w:r>
      <w:r w:rsidR="006E5571"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реалізації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946"/>
        <w:gridCol w:w="771"/>
        <w:gridCol w:w="771"/>
        <w:gridCol w:w="771"/>
        <w:gridCol w:w="771"/>
        <w:gridCol w:w="771"/>
      </w:tblGrid>
      <w:tr w:rsidR="006E5571" w:rsidRPr="006325A1" w14:paraId="3DB69861" w14:textId="77777777" w:rsidTr="005B6472">
        <w:tc>
          <w:tcPr>
            <w:tcW w:w="297" w:type="pct"/>
            <w:vMerge w:val="restart"/>
            <w:vAlign w:val="center"/>
          </w:tcPr>
          <w:p w14:paraId="2FEBE76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53" w:type="pct"/>
            <w:vMerge w:val="restart"/>
            <w:vAlign w:val="center"/>
          </w:tcPr>
          <w:p w14:paraId="081A245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50" w:type="pct"/>
            <w:gridSpan w:val="5"/>
            <w:vAlign w:val="center"/>
          </w:tcPr>
          <w:p w14:paraId="6DF07B49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E5571" w:rsidRPr="006325A1" w14:paraId="70859374" w14:textId="77777777" w:rsidTr="006E5571">
        <w:tc>
          <w:tcPr>
            <w:tcW w:w="297" w:type="pct"/>
            <w:vMerge/>
          </w:tcPr>
          <w:p w14:paraId="21009AA1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  <w:vMerge/>
          </w:tcPr>
          <w:p w14:paraId="2F38E0B7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  <w:vAlign w:val="center"/>
          </w:tcPr>
          <w:p w14:paraId="3411983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220A01C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70" w:type="pct"/>
            <w:vAlign w:val="center"/>
          </w:tcPr>
          <w:p w14:paraId="74F2E9CF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600A51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70" w:type="pct"/>
            <w:vAlign w:val="center"/>
          </w:tcPr>
          <w:p w14:paraId="01C9EC4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3A7A048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70" w:type="pct"/>
            <w:vAlign w:val="center"/>
          </w:tcPr>
          <w:p w14:paraId="760BC93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3D33399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70" w:type="pct"/>
            <w:vAlign w:val="center"/>
          </w:tcPr>
          <w:p w14:paraId="7135445F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238CEDA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6E5571" w:rsidRPr="006325A1" w14:paraId="2C89B474" w14:textId="77777777" w:rsidTr="006E5571">
        <w:tc>
          <w:tcPr>
            <w:tcW w:w="297" w:type="pct"/>
          </w:tcPr>
          <w:p w14:paraId="4F76B20A" w14:textId="77777777" w:rsidR="006E5571" w:rsidRPr="006325A1" w:rsidRDefault="006E5571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17990EDD" w14:textId="77777777" w:rsidR="006E5571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Організація освітнього процесу на початку навчальних семестрів.</w:t>
            </w:r>
          </w:p>
          <w:p w14:paraId="65DBF6F8" w14:textId="77777777" w:rsidR="006E5571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Планування навчально-виховної роботи.</w:t>
            </w:r>
          </w:p>
          <w:p w14:paraId="429E7B42" w14:textId="77777777" w:rsidR="006E5571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Дотримання нормативних документів.</w:t>
            </w:r>
          </w:p>
          <w:p w14:paraId="54EB73C8" w14:textId="77777777" w:rsidR="006E5571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 контроль</w:t>
            </w:r>
          </w:p>
        </w:tc>
        <w:tc>
          <w:tcPr>
            <w:tcW w:w="370" w:type="pct"/>
          </w:tcPr>
          <w:p w14:paraId="67C5B391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1AC5C68B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305E79A5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vertAlign w:val="subscript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0A594706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77530710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BBF8234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2CF2F117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7F17BDEB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vertAlign w:val="subscript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4CDDD3E9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7293DDA5" w14:textId="75176F14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5A4A5822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7123FE7E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0CE7286E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vertAlign w:val="subscript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1B06B2CB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2CCBD791" w14:textId="6B05DD60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172E44B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6FACD820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54EC3D62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vertAlign w:val="subscript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05FBB8E3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0FC27CDA" w14:textId="24F09F9A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1245F140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2044CDB0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14:paraId="0A939D93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vertAlign w:val="subscript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5C10D290" w14:textId="77777777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14:paraId="338C684A" w14:textId="0C6AC711" w:rsidR="006E5571" w:rsidRPr="006325A1" w:rsidRDefault="006E5571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5725DE4B" w14:textId="77777777" w:rsidTr="006E5571">
        <w:trPr>
          <w:trHeight w:val="838"/>
        </w:trPr>
        <w:tc>
          <w:tcPr>
            <w:tcW w:w="297" w:type="pct"/>
          </w:tcPr>
          <w:p w14:paraId="39DC8A40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5CB0975C" w14:textId="40693EBD" w:rsidR="00B4527B" w:rsidRPr="006325A1" w:rsidRDefault="00B4527B" w:rsidP="005D5396">
            <w:pPr>
              <w:spacing w:after="0" w:line="240" w:lineRule="auto"/>
              <w:ind w:left="57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Створення цілісної системи управління, забезпечення якісного рівня контроль-аналітичної діяльності у в</w:t>
            </w:r>
            <w:r w:rsidR="006E5571"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ідповідності до сучасних вимог.</w:t>
            </w:r>
          </w:p>
        </w:tc>
        <w:tc>
          <w:tcPr>
            <w:tcW w:w="370" w:type="pct"/>
          </w:tcPr>
          <w:p w14:paraId="7DAB83A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37E698B3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47CEE9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7DA9981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83FEAF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695CB692" w14:textId="77777777" w:rsidTr="006E5571">
        <w:tc>
          <w:tcPr>
            <w:tcW w:w="297" w:type="pct"/>
          </w:tcPr>
          <w:p w14:paraId="62CDD7E8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0DE0D85E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системи заходів щодо впровадження  автономії навчального закладу, його фінансової самостійності.</w:t>
            </w:r>
          </w:p>
        </w:tc>
        <w:tc>
          <w:tcPr>
            <w:tcW w:w="370" w:type="pct"/>
          </w:tcPr>
          <w:p w14:paraId="05D9560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DC5459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140CB5C3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14:paraId="46A5BAF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" w:type="pct"/>
          </w:tcPr>
          <w:p w14:paraId="5F01F68F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E5571" w:rsidRPr="006325A1" w14:paraId="47B48B2D" w14:textId="77777777" w:rsidTr="006E5571">
        <w:trPr>
          <w:trHeight w:val="295"/>
        </w:trPr>
        <w:tc>
          <w:tcPr>
            <w:tcW w:w="297" w:type="pct"/>
          </w:tcPr>
          <w:p w14:paraId="24D4EB16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174B81FD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Управління освітнім  життям школи.</w:t>
            </w:r>
          </w:p>
        </w:tc>
        <w:tc>
          <w:tcPr>
            <w:tcW w:w="370" w:type="pct"/>
          </w:tcPr>
          <w:p w14:paraId="46C675F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6A8614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4A8540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08AD7B93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026A6BC1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33B606D8" w14:textId="77777777" w:rsidTr="006E5571">
        <w:trPr>
          <w:trHeight w:val="559"/>
        </w:trPr>
        <w:tc>
          <w:tcPr>
            <w:tcW w:w="297" w:type="pct"/>
          </w:tcPr>
          <w:p w14:paraId="744C22CD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27E00112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Забезпечення ефективної роботи Ради школи та батьківського комітету школи.</w:t>
            </w:r>
          </w:p>
        </w:tc>
        <w:tc>
          <w:tcPr>
            <w:tcW w:w="370" w:type="pct"/>
          </w:tcPr>
          <w:p w14:paraId="5795C6E9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7FCBB6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5AE215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4417539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E3AE026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655E07E1" w14:textId="77777777" w:rsidTr="006E5571">
        <w:tc>
          <w:tcPr>
            <w:tcW w:w="297" w:type="pct"/>
          </w:tcPr>
          <w:p w14:paraId="69315BAA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259688BD" w14:textId="7D0D9025" w:rsidR="00B4527B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щорічного моні</w:t>
            </w:r>
            <w:r w:rsidR="00B4527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торингу освітніх змін, на основі</w:t>
            </w:r>
            <w:r w:rsidR="00B4527B" w:rsidRPr="006325A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4527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результатів якого – прогнозування тенденцій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інно</w:t>
            </w:r>
            <w:r w:rsidR="00B4527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ваційного розвитку освітнього закладу.</w:t>
            </w:r>
          </w:p>
        </w:tc>
        <w:tc>
          <w:tcPr>
            <w:tcW w:w="370" w:type="pct"/>
          </w:tcPr>
          <w:p w14:paraId="1B08776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EDA765A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0DFB27CD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732936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A4EA006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1AAC860E" w14:textId="77777777" w:rsidR="005B6472" w:rsidRDefault="005B6472" w:rsidP="005D53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sectPr w:rsidR="005B6472" w:rsidSect="005B6472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946"/>
        <w:gridCol w:w="771"/>
        <w:gridCol w:w="771"/>
        <w:gridCol w:w="771"/>
        <w:gridCol w:w="771"/>
        <w:gridCol w:w="771"/>
      </w:tblGrid>
      <w:tr w:rsidR="006E5571" w:rsidRPr="006325A1" w14:paraId="00E36C05" w14:textId="77777777" w:rsidTr="006E5571">
        <w:tc>
          <w:tcPr>
            <w:tcW w:w="297" w:type="pct"/>
          </w:tcPr>
          <w:p w14:paraId="63612CAF" w14:textId="31295B9E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21FC2FA2" w14:textId="515DDE96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Раціональний та доціль</w:t>
            </w:r>
            <w:r w:rsidR="006E5571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ний розподіл функціональних обо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в’язків між адміністрацією, учителями.</w:t>
            </w:r>
          </w:p>
        </w:tc>
        <w:tc>
          <w:tcPr>
            <w:tcW w:w="370" w:type="pct"/>
          </w:tcPr>
          <w:p w14:paraId="62BC2F91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879C61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22B10FDD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DBA4AE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ED873E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7A900D8E" w14:textId="77777777" w:rsidTr="006E5571">
        <w:tc>
          <w:tcPr>
            <w:tcW w:w="297" w:type="pct"/>
          </w:tcPr>
          <w:p w14:paraId="2FB39C1D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1878C307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Адміністративно-господарська робота.</w:t>
            </w:r>
          </w:p>
        </w:tc>
        <w:tc>
          <w:tcPr>
            <w:tcW w:w="370" w:type="pct"/>
          </w:tcPr>
          <w:p w14:paraId="6BDEB540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59DC484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2CEB7B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F6AF07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497471D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45240221" w14:textId="77777777" w:rsidTr="006E5571">
        <w:tc>
          <w:tcPr>
            <w:tcW w:w="297" w:type="pct"/>
          </w:tcPr>
          <w:p w14:paraId="0365019E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54FBB5A2" w14:textId="77777777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освітніх   обмінів, стажування та навчання за межами міста та країни педагогічних працівників, учнів; посилення міжрегіональних зв’язків та організація міжнародних зв’язків .</w:t>
            </w:r>
          </w:p>
        </w:tc>
        <w:tc>
          <w:tcPr>
            <w:tcW w:w="370" w:type="pct"/>
          </w:tcPr>
          <w:p w14:paraId="5773DA46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128981C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0447AA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1E22E7F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3C2A7DA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79977D07" w14:textId="77777777" w:rsidTr="006E5571">
        <w:tc>
          <w:tcPr>
            <w:tcW w:w="297" w:type="pct"/>
          </w:tcPr>
          <w:p w14:paraId="1172933E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73877089" w14:textId="1D28C26A" w:rsidR="00B4527B" w:rsidRPr="006325A1" w:rsidRDefault="006E5571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Звіт директора перед громад</w:t>
            </w:r>
            <w:r w:rsidR="00B4527B"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ськістю, колективом.</w:t>
            </w:r>
          </w:p>
        </w:tc>
        <w:tc>
          <w:tcPr>
            <w:tcW w:w="370" w:type="pct"/>
          </w:tcPr>
          <w:p w14:paraId="2DF52EC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320F8D0A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19A273D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0842528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7364B59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E5571" w:rsidRPr="006325A1" w14:paraId="11FAAC28" w14:textId="77777777" w:rsidTr="006E5571">
        <w:tc>
          <w:tcPr>
            <w:tcW w:w="297" w:type="pct"/>
          </w:tcPr>
          <w:p w14:paraId="43A47CA4" w14:textId="77777777" w:rsidR="00B4527B" w:rsidRPr="006325A1" w:rsidRDefault="00B4527B" w:rsidP="005D539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53" w:type="pct"/>
          </w:tcPr>
          <w:p w14:paraId="184E663D" w14:textId="70131826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Висвітлення управлінської політики  заклад</w:t>
            </w:r>
            <w:r w:rsidR="006E5571"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у на </w:t>
            </w: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сайті школи</w:t>
            </w:r>
          </w:p>
        </w:tc>
        <w:tc>
          <w:tcPr>
            <w:tcW w:w="370" w:type="pct"/>
          </w:tcPr>
          <w:p w14:paraId="12B4F0A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280FCE0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6971FEC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55481D9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0" w:type="pct"/>
          </w:tcPr>
          <w:p w14:paraId="4AA4090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58AB3BDE" w14:textId="77777777" w:rsidR="00B4527B" w:rsidRPr="006325A1" w:rsidRDefault="00B4527B" w:rsidP="005D53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C249C79" w14:textId="284A57E3" w:rsidR="00B4527B" w:rsidRPr="006325A1" w:rsidRDefault="006E5571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1.2. </w:t>
      </w:r>
      <w:proofErr w:type="spellStart"/>
      <w:r w:rsidR="00B4527B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="00B4527B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«Кадровий потенціал»</w:t>
      </w:r>
    </w:p>
    <w:p w14:paraId="3342A727" w14:textId="77777777" w:rsidR="00B4527B" w:rsidRPr="006325A1" w:rsidRDefault="00B4527B" w:rsidP="005D5396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 xml:space="preserve">Мета: </w:t>
      </w:r>
    </w:p>
    <w:p w14:paraId="42E15E8C" w14:textId="77777777" w:rsidR="00B4527B" w:rsidRPr="006325A1" w:rsidRDefault="00B4527B" w:rsidP="005D5396">
      <w:pPr>
        <w:numPr>
          <w:ilvl w:val="0"/>
          <w:numId w:val="3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Забезпечення нової якості  педагогічних кадрів.</w:t>
      </w:r>
    </w:p>
    <w:p w14:paraId="5AF50304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сприятливих та комфортних умов організаційно-педагогічної, методичної роботи.</w:t>
      </w:r>
    </w:p>
    <w:p w14:paraId="04818859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Створення атмосфери спільної відповідальності за результати освітньої діяльності з боку всіх учасників навчально-виховного процесу.</w:t>
      </w:r>
    </w:p>
    <w:p w14:paraId="78587447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Організація варіативних форм науково-методичної роботи з кадрами на регіональному рівні.</w:t>
      </w:r>
    </w:p>
    <w:p w14:paraId="7471BF9A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Застосування системного підходу до змісту професійної компетентності управлінських кадрів, організації процесу їхнього навчання.</w:t>
      </w:r>
    </w:p>
    <w:p w14:paraId="4AD061DE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Вдосконалення системи роботи з молодими  спеціалістами, наставниками.</w:t>
      </w:r>
    </w:p>
    <w:p w14:paraId="37476348" w14:textId="77777777" w:rsidR="00B4527B" w:rsidRPr="006325A1" w:rsidRDefault="00B4527B" w:rsidP="005D539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Посилення мотивації педагогічних працівників до професійної діяльності, сприяти визнанню їх персональних здобутків, поширенню кращої практики та стимулюванню до розширення сфери професійних інтересів.</w:t>
      </w:r>
    </w:p>
    <w:p w14:paraId="6B44AFA5" w14:textId="3DF0520E" w:rsidR="00B4527B" w:rsidRPr="006325A1" w:rsidRDefault="00B4527B" w:rsidP="005D53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Шляхи реалізації: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6482"/>
        <w:gridCol w:w="685"/>
        <w:gridCol w:w="687"/>
        <w:gridCol w:w="685"/>
        <w:gridCol w:w="687"/>
        <w:gridCol w:w="689"/>
      </w:tblGrid>
      <w:tr w:rsidR="00C567B5" w:rsidRPr="006325A1" w14:paraId="29E481AA" w14:textId="77777777" w:rsidTr="00C567B5">
        <w:trPr>
          <w:trHeight w:val="44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C921" w14:textId="4788AC9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A1F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F9784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567B5" w:rsidRPr="006325A1" w14:paraId="120DCD2E" w14:textId="77777777" w:rsidTr="00C567B5">
        <w:trPr>
          <w:trHeight w:val="44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2103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4A2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3A0B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77CA8C7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6DBB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308A5C00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4743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3DD2B85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F99B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127584A8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D03C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5337784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C567B5" w:rsidRPr="006325A1" w14:paraId="0D6F7328" w14:textId="77777777" w:rsidTr="00550911">
        <w:trPr>
          <w:trHeight w:val="79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5169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26CD" w14:textId="308410C1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Забезпечення умов для своєчасного підвищення кваліфікації та професійного зростання в </w:t>
            </w:r>
            <w:proofErr w:type="spellStart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міжатестаційний</w:t>
            </w:r>
            <w:proofErr w:type="spellEnd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період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контексті стратегії «навчання впродовж життя».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A023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08CE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BE2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EB4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D7B7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567B5" w:rsidRPr="006325A1" w14:paraId="0E4803D1" w14:textId="77777777" w:rsidTr="00550911">
        <w:trPr>
          <w:trHeight w:val="50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179C3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D21B" w14:textId="55838EE8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Здійснення стимулювання/заохочення творчих педагогів (за результатами діяльності).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12C5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510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2FAF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488A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4CB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25087934" w14:textId="77777777" w:rsidTr="00550911">
        <w:trPr>
          <w:trHeight w:val="38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1BA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AE63" w14:textId="330E4F78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Вдосконалення системи роботи з молодими  спеціалістами, наставниками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C1D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861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DCB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B495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1564B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36B0C625" w14:textId="77777777" w:rsidTr="00550911">
        <w:trPr>
          <w:trHeight w:val="82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E8054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F873" w14:textId="780C71C0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Заохочувати педагогів до участі у конкурсах професійної майстерності, здійснення дослідно-експериментальної та інноваційної діяльності.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16C3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E1CB" w14:textId="098AB77E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F58D" w14:textId="18361BF5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79DA" w14:textId="6ACBBA44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7C00" w14:textId="6C6A8B5F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44780428" w14:textId="77777777" w:rsidTr="00550911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517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8C5EE" w14:textId="51A40275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Підвищення фахового рівня адміністрації</w:t>
            </w:r>
            <w:r w:rsidR="00C567B5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2B0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9724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413A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A8E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A69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567B5" w:rsidRPr="006325A1" w14:paraId="4349D0B7" w14:textId="77777777" w:rsidTr="00550911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598F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936D" w14:textId="1BFF18AD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Здійснювати передплату  фахових педагогічних видань.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7339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F233" w14:textId="03165659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94ED" w14:textId="634115EB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EB1D" w14:textId="4509E780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76C9" w14:textId="13412DA9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5C4B2241" w14:textId="77777777" w:rsidTr="00550911">
        <w:trPr>
          <w:trHeight w:val="8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D234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4C092" w14:textId="246253FB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Створити методичний кабінет, забезпечити його сучасною науково-методичною літературою та інформаційно-комп’ютерними ресурсами.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9D46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05847" w14:textId="46ABD512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1FB9" w14:textId="036C6BA3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C184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1BF78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567B5" w:rsidRPr="006325A1" w14:paraId="4F01427B" w14:textId="77777777" w:rsidTr="00550911">
        <w:trPr>
          <w:trHeight w:val="4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F247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5F64" w14:textId="6B3C8153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Систематично визначати потреби в педагогічних працівниках.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51C0" w14:textId="56BCD071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5B75" w14:textId="1096F378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1E46" w14:textId="48D899AD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43613" w14:textId="7B10C755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E38C" w14:textId="3F1C3B92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4491EB12" w14:textId="77777777" w:rsidTr="00550911">
        <w:trPr>
          <w:trHeight w:val="5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0539A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42DD" w14:textId="0B3A2F63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Організувати щорічний моніторинг якості роботи  педагогічних працівників.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0529" w14:textId="3816D10C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E583B" w14:textId="6C9564F5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8A8D" w14:textId="022C2782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FEDD" w14:textId="24FC6ABA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27C94" w14:textId="7E05C5DE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425C611C" w14:textId="77777777" w:rsidTr="00550911">
        <w:trPr>
          <w:trHeight w:val="57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3D8F2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99BA" w14:textId="5238A189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Діагностика методичних утруднень педагогів  та надання науково-методичної допомоги.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37EE" w14:textId="2DC671AF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8B1E" w14:textId="1CDC7C41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2EBA" w14:textId="46D9D1A4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54047" w14:textId="5D19C773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5E17" w14:textId="5ADE3669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61F96F8A" w14:textId="77777777" w:rsidTr="00550911">
        <w:trPr>
          <w:trHeight w:val="2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5752" w14:textId="7777777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D110" w14:textId="6199E3ED" w:rsidR="00C567B5" w:rsidRPr="006325A1" w:rsidRDefault="00C567B5" w:rsidP="005D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Проведення круглих столів, семінарів, методичних рад.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186B" w14:textId="06483517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3883" w14:textId="3D3BFACB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CE69" w14:textId="636C811B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5EE0" w14:textId="07A8AFF1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FEDE" w14:textId="626DE333" w:rsidR="00C567B5" w:rsidRPr="006325A1" w:rsidRDefault="00C567B5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7A328C8C" w14:textId="77777777" w:rsidTr="00550911">
        <w:trPr>
          <w:trHeight w:val="2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8DE0B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2ED3" w14:textId="67C9EF29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Залучення до роботи в школі фахівців без педагогічної освіти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44E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E2C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C11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40B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A80F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1BACC75C" w14:textId="77777777" w:rsidTr="00550911">
        <w:trPr>
          <w:trHeight w:val="6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6CAA1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82807" w14:textId="48E8DF98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Мотивація педагогічних працівників до підвищення якості освітньої діяльності, саморозвитку, здійснення інноваційної освітньої діяльності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6E7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6587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E2E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AEB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D91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67388D45" w14:textId="77777777" w:rsidTr="00550911">
        <w:trPr>
          <w:trHeight w:val="7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C7E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9943A" w14:textId="28D6B30C" w:rsidR="00B4527B" w:rsidRPr="006325A1" w:rsidRDefault="00B4527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Оцінювання професійних компетентностей учителів за результатами вивчення їх практичного досвіду через сертифікацію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4E7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D31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0B7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ECF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76DB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567B5" w:rsidRPr="006325A1" w14:paraId="31637A60" w14:textId="77777777" w:rsidTr="00550911">
        <w:trPr>
          <w:trHeight w:val="6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8C1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7FFA" w14:textId="20FE350E" w:rsidR="00B4527B" w:rsidRPr="006325A1" w:rsidRDefault="00B4527B" w:rsidP="005D5396">
            <w:pPr>
              <w:pStyle w:val="a4"/>
              <w:jc w:val="both"/>
              <w:rPr>
                <w:rStyle w:val="aa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Мотивація педагогічних працівників до здобуття педагогічного звання: «Викладач 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експерт», «Викладач 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інноватор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», «Викладач – наставник».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9A2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3699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6BD5E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8E1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265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505A7324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right="140"/>
        <w:contextualSpacing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09C7DCB" w14:textId="77777777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left="930" w:right="14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1.3.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«Єдиний інформаційний простір»</w:t>
      </w:r>
    </w:p>
    <w:p w14:paraId="7CD8DB4E" w14:textId="77777777" w:rsidR="00B4527B" w:rsidRPr="006325A1" w:rsidRDefault="00B4527B" w:rsidP="005D5396">
      <w:pPr>
        <w:spacing w:after="0" w:line="240" w:lineRule="auto"/>
        <w:ind w:firstLine="709"/>
        <w:jc w:val="both"/>
        <w:rPr>
          <w:rFonts w:ascii="Times New Roman" w:eastAsia="MyriadPro-Cond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eastAsia="MyriadPro-Cond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Мета:</w:t>
      </w:r>
    </w:p>
    <w:p w14:paraId="23DE6F47" w14:textId="77777777" w:rsidR="00B4527B" w:rsidRPr="006325A1" w:rsidRDefault="00B4527B" w:rsidP="005D5396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Використання сучасних </w:t>
      </w:r>
      <w:proofErr w:type="spellStart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інформаційно</w:t>
      </w:r>
      <w:proofErr w:type="spellEnd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 – комунікаційних технологій у освітньому процесі.</w:t>
      </w:r>
    </w:p>
    <w:p w14:paraId="275FC7B8" w14:textId="77777777" w:rsidR="00B4527B" w:rsidRPr="006325A1" w:rsidRDefault="00B4527B" w:rsidP="005D5396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Підготовка учнів до життя та діяльності в умовах інформаційного суспільства, формування в них навичок самостійного пошуку, оцінювання та систематизації інформації.</w:t>
      </w:r>
    </w:p>
    <w:p w14:paraId="207D97EA" w14:textId="77777777" w:rsidR="00B4527B" w:rsidRPr="006325A1" w:rsidRDefault="00B4527B" w:rsidP="005D5396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Забезпечення в максимальному степені автоматизації управління освітнім процесом.</w:t>
      </w:r>
    </w:p>
    <w:p w14:paraId="0D39BD15" w14:textId="77777777" w:rsidR="00B4527B" w:rsidRPr="006325A1" w:rsidRDefault="00B4527B" w:rsidP="005D5396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Формування в учнів  систематизованих інтегрованих знань з метою розвитку наскрізних вмінь та компетентностей, засвоєння інформаційної картини світу.</w:t>
      </w:r>
    </w:p>
    <w:p w14:paraId="7B1796A2" w14:textId="77777777" w:rsidR="00B4527B" w:rsidRDefault="00B4527B" w:rsidP="005D5396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Формування особистості, </w:t>
      </w:r>
      <w:proofErr w:type="spellStart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конкурентноспроможної</w:t>
      </w:r>
      <w:proofErr w:type="spellEnd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компетентентної</w:t>
      </w:r>
      <w:proofErr w:type="spellEnd"/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 xml:space="preserve"> в інформаційному середовищі.</w:t>
      </w:r>
    </w:p>
    <w:p w14:paraId="679F8FC4" w14:textId="77777777" w:rsidR="005B6472" w:rsidRPr="006325A1" w:rsidRDefault="005B6472" w:rsidP="005B6472">
      <w:pPr>
        <w:spacing w:after="0" w:line="240" w:lineRule="auto"/>
        <w:ind w:left="357"/>
        <w:jc w:val="both"/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</w:pPr>
    </w:p>
    <w:p w14:paraId="52FAB40B" w14:textId="0F2857E6" w:rsidR="00B4527B" w:rsidRPr="006325A1" w:rsidRDefault="00B4527B" w:rsidP="005D53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Шляхи реалізації: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6770"/>
        <w:gridCol w:w="627"/>
        <w:gridCol w:w="627"/>
        <w:gridCol w:w="627"/>
        <w:gridCol w:w="627"/>
        <w:gridCol w:w="627"/>
      </w:tblGrid>
      <w:tr w:rsidR="00C567B5" w:rsidRPr="006325A1" w14:paraId="5C78D85D" w14:textId="77777777" w:rsidTr="008A6EED">
        <w:trPr>
          <w:trHeight w:val="44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9F91D" w14:textId="55A5E691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C567B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6B5B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4E6D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567B5" w:rsidRPr="006325A1" w14:paraId="476663ED" w14:textId="77777777" w:rsidTr="008A6EED">
        <w:trPr>
          <w:trHeight w:val="44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1573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438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5403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4D82BE32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6C77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1C98E51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8ED8F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75DE50C0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D2BA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08BD28E1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E43A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37A1708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8A6EED" w:rsidRPr="006325A1" w14:paraId="4B8A174C" w14:textId="77777777" w:rsidTr="00550911">
        <w:trPr>
          <w:trHeight w:val="33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4B1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BDCD" w14:textId="4DA4DE5B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Оптимальне використання </w:t>
            </w:r>
            <w:proofErr w:type="spellStart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мульти-медійного</w:t>
            </w:r>
            <w:proofErr w:type="spellEnd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обладнання.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3DA3" w14:textId="63A216A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014C" w14:textId="289A683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0AF4" w14:textId="460D0E9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05FF" w14:textId="046493B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B0B6" w14:textId="55DD963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6B347C9" w14:textId="77777777" w:rsidTr="00550911">
        <w:trPr>
          <w:trHeight w:val="55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AF01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7E85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Підключення всіх користувачів закладу освіти до мережі Інтернет.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CA742" w14:textId="65DD704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43A6" w14:textId="6D59A57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0364F" w14:textId="69CF8D8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4A0C" w14:textId="623B8C1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5D90" w14:textId="6F5FEA1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2ADA1FC" w14:textId="77777777" w:rsidTr="00550911">
        <w:trPr>
          <w:trHeight w:val="56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C83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5918" w14:textId="366192A1" w:rsidR="008A6EED" w:rsidRPr="006325A1" w:rsidRDefault="008A6EED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Інформатизація діяльності адміністративно-управлінської ланки, управління навчально-пізнавальною діяльністю учнів.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BE44" w14:textId="2026D80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B0054" w14:textId="7B367C4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518E" w14:textId="7C4C914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B9E1" w14:textId="28F6C5F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F256" w14:textId="40E4D99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794A2AAA" w14:textId="77777777" w:rsidTr="00550911">
        <w:trPr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2B1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1CCC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Популяризація роботи віртуального методичного кабінету. Залучення педагогів до використання в роботі в хмарних технологій.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9939" w14:textId="1A891E7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5ECB" w14:textId="1E66F3C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46E5D" w14:textId="6D41BEB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8661" w14:textId="7CFEAAE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119B" w14:textId="78F9BE5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1CA1D415" w14:textId="77777777" w:rsidTr="00550911">
        <w:trPr>
          <w:trHeight w:val="5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3C74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AA84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творення та поповнення електронної бази шкільної бібліотеки з навчальних предметів.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3483" w14:textId="10CBE57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9707" w14:textId="48031A5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2B03A" w14:textId="1776C26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F5BE5" w14:textId="239A019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503DB" w14:textId="2A7D58D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79F1EC56" w14:textId="77777777" w:rsidTr="00550911">
        <w:trPr>
          <w:trHeight w:val="2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F63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990E" w14:textId="2C45FE83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Оснащення предметних кабінетів інтерактивним устаткуванням.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835A" w14:textId="40751F1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603B3" w14:textId="13F325A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CEBB" w14:textId="5898233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BA92" w14:textId="0D255BC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53654" w14:textId="5191050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568FA005" w14:textId="77777777" w:rsidTr="00550911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4857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36F7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Організація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навчання  педагогічних працівників щодо впровадження  занять з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медіа-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інформаційної грамотності, безпечного Інтернету, дистанційної освіти</w:t>
            </w: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95F53" w14:textId="2D29B46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9902" w14:textId="5EBD758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0908" w14:textId="70843C4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35E1" w14:textId="2698EF0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AC5B6" w14:textId="7AFED07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2200A6E" w14:textId="77777777" w:rsidTr="00550911">
        <w:trPr>
          <w:trHeight w:val="5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AD5E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CE2F2" w14:textId="38A97604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Формування інформаційної культури учасників освітнього  процесу.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4A90" w14:textId="2E3543E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A3E2" w14:textId="2551963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DAEF" w14:textId="58DCF15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FC22" w14:textId="0EB49B7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2811C" w14:textId="62B9BF5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3AA16AA7" w14:textId="77777777" w:rsidTr="00550911">
        <w:trPr>
          <w:trHeight w:val="2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F02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61256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Залучення батьків до спілкування через ІКТ – технології.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A44FB" w14:textId="6E79D81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486C" w14:textId="6331D49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D1B61" w14:textId="7BF66B4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047F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552C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6EED" w:rsidRPr="006325A1" w14:paraId="6F3D072A" w14:textId="77777777" w:rsidTr="00550911">
        <w:trPr>
          <w:trHeight w:val="26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514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C4A4" w14:textId="77777777" w:rsidR="008A6EED" w:rsidRPr="006325A1" w:rsidRDefault="008A6EED" w:rsidP="005D5396">
            <w:pPr>
              <w:pStyle w:val="a4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Інформаційне наповнення  шкільного сайту.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BC18" w14:textId="039A0F3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89F5" w14:textId="14312A6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A36A" w14:textId="1DCD815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2AE" w14:textId="0D57385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820BF" w14:textId="57FD654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78DDCA6" w14:textId="77777777" w:rsidTr="00550911">
        <w:trPr>
          <w:trHeight w:val="5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D6EA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7DD6" w14:textId="6BE5D012" w:rsidR="008A6EED" w:rsidRPr="006325A1" w:rsidRDefault="008A6EED" w:rsidP="005D539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uk-UA"/>
              </w:rPr>
              <w:t>Створення внутрішньої бази інформаційних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  <w:lang w:val="uk-UA"/>
              </w:rPr>
              <w:t xml:space="preserve">ресурсів та </w:t>
            </w:r>
            <w:r w:rsidRPr="006325A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uk-UA"/>
              </w:rPr>
              <w:t xml:space="preserve">систематизація інформаційних ресурсів </w:t>
            </w:r>
            <w:r w:rsidRPr="006325A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  <w:lang w:val="uk-UA"/>
              </w:rPr>
              <w:t>закладу.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68BD" w14:textId="6BF406D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E702" w14:textId="0000711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3B73" w14:textId="3B41729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910E" w14:textId="57A9FA5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9DAD" w14:textId="7F51895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DC66BDB" w14:textId="77777777" w:rsidTr="00550911">
        <w:trPr>
          <w:trHeight w:val="5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AE3D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FD1E" w14:textId="1B2CC29E" w:rsidR="008A6EED" w:rsidRPr="006325A1" w:rsidRDefault="008A6EED" w:rsidP="005D539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Упровадження елементів дистанційної освіти. Організація та активізація роботи учасників освітнього процесу на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>Google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C3838" w14:textId="21F48B1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B1C3" w14:textId="5EC26D4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2B28" w14:textId="34CCAAD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628A" w14:textId="445E6A9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2D24" w14:textId="0ADC65B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20D80901" w14:textId="77777777" w:rsidTr="00550911">
        <w:trPr>
          <w:trHeight w:val="2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B01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1BAD" w14:textId="77777777" w:rsidR="008A6EED" w:rsidRPr="006325A1" w:rsidRDefault="008A6EED" w:rsidP="005D539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  <w:lang w:val="uk-UA"/>
              </w:rPr>
              <w:t>Організація системи інформаційної безпеки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6325A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shd w:val="clear" w:color="auto" w:fill="FFFFFF"/>
                <w:lang w:val="uk-UA"/>
              </w:rPr>
              <w:t>закладу.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940A" w14:textId="3FDA5D8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1574" w14:textId="2652CCA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5EA77" w14:textId="13548E0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0C394" w14:textId="1D150CF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D144" w14:textId="6503946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43F1DB9B" w14:textId="77777777" w:rsidR="008A6EED" w:rsidRDefault="008A6EED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right="14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5B3362" w14:textId="77777777" w:rsidR="005B6472" w:rsidRPr="006325A1" w:rsidRDefault="005B6472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right="14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4CFA1D9" w14:textId="3082AA91" w:rsidR="00B4527B" w:rsidRPr="006325A1" w:rsidRDefault="00B4527B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right="14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lastRenderedPageBreak/>
        <w:t xml:space="preserve">1.4. 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 «Науково-методичний супровід»</w:t>
      </w:r>
    </w:p>
    <w:p w14:paraId="00BB493F" w14:textId="471A68B0" w:rsidR="00B4527B" w:rsidRPr="006325A1" w:rsidRDefault="00B4527B" w:rsidP="005D539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>Мета:</w:t>
      </w:r>
    </w:p>
    <w:p w14:paraId="2BF5A4CB" w14:textId="77777777" w:rsidR="00B4527B" w:rsidRPr="006325A1" w:rsidRDefault="00B4527B" w:rsidP="005D539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Підвищення фахової майстерності педагогічних працівників, розвиток творчого потенціалу, методичної та професійної культури .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09BFCE5A" w14:textId="6477008A" w:rsidR="00B4527B" w:rsidRPr="006325A1" w:rsidRDefault="00B4527B" w:rsidP="005D5396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 модернізації організаційних форм та змісту науково-методичної роботи з пе</w:t>
      </w:r>
      <w:r w:rsidR="008A6EED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дагогічними кадрами в контексті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функціонування школи  як опорного закладу.</w:t>
      </w:r>
    </w:p>
    <w:p w14:paraId="1E5C0011" w14:textId="77777777" w:rsidR="00B4527B" w:rsidRPr="006325A1" w:rsidRDefault="00B4527B" w:rsidP="005D5396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Сприяння  професійному зростанню педагогічних працівників.</w:t>
      </w:r>
    </w:p>
    <w:p w14:paraId="4A7B5232" w14:textId="77777777" w:rsidR="00B4527B" w:rsidRPr="006325A1" w:rsidRDefault="00B4527B" w:rsidP="005D5396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Обмін досвідом, впровадження сучасних освітніх технологій.</w:t>
      </w:r>
    </w:p>
    <w:p w14:paraId="780D2B54" w14:textId="77777777" w:rsidR="00B4527B" w:rsidRPr="006325A1" w:rsidRDefault="00B4527B" w:rsidP="005D5396">
      <w:pPr>
        <w:pStyle w:val="a3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Формування інноваційного потенціалу та професійної компетентності. </w:t>
      </w:r>
    </w:p>
    <w:p w14:paraId="4F3DEC0E" w14:textId="40C8BE74" w:rsidR="00B4527B" w:rsidRPr="006325A1" w:rsidRDefault="00B4527B" w:rsidP="005D53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Шляхи реалізації: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6473"/>
        <w:gridCol w:w="687"/>
        <w:gridCol w:w="687"/>
        <w:gridCol w:w="689"/>
        <w:gridCol w:w="687"/>
        <w:gridCol w:w="691"/>
      </w:tblGrid>
      <w:tr w:rsidR="008A6EED" w:rsidRPr="006325A1" w14:paraId="5AF133F6" w14:textId="77777777" w:rsidTr="008A6EED">
        <w:trPr>
          <w:trHeight w:val="44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AB28C" w14:textId="238A7CD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8AFC" w14:textId="3E05506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A68BF" w14:textId="191A5DBB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8A6EED" w:rsidRPr="006325A1" w14:paraId="716ED4CD" w14:textId="77777777" w:rsidTr="008A6EED">
        <w:trPr>
          <w:trHeight w:val="44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C3AF" w14:textId="142AAB9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C7F3" w14:textId="26419BD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71AB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0DAC9666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8266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E215780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982D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73A8C58B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657A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5FD4B616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4FBE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69B21F7C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8A6EED" w:rsidRPr="006325A1" w14:paraId="4D49B3B9" w14:textId="77777777" w:rsidTr="00550911">
        <w:trPr>
          <w:trHeight w:val="442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A6D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902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Робота над методичною темою : «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Формування особистості інноваційного типу мислення в рамках єдиного освітнього простору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(4 рік)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0B86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E7FA" w14:textId="65E44A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3991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17B1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94A0" w14:textId="77777777" w:rsidR="008A6EED" w:rsidRPr="006325A1" w:rsidRDefault="008A6EED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6EED" w:rsidRPr="006325A1" w14:paraId="4AB82A3A" w14:textId="77777777" w:rsidTr="00550911">
        <w:trPr>
          <w:trHeight w:val="8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B08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E93C" w14:textId="325D36C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Забезпечення умов для своєчасного підвищення кваліфікації та професійного зростання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контексті стратегії «навчання впродовж життя»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9AAA" w14:textId="4E0F472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01C2" w14:textId="63B61F6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4B29" w14:textId="14D5D33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4B7F1" w14:textId="46B0514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ECB2" w14:textId="0B836E8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02991D7C" w14:textId="77777777" w:rsidTr="00550911">
        <w:trPr>
          <w:trHeight w:val="82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8CA71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AFC9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Реалізація нових моделей організації неперервного навчання педагогів за індивідуальними освітніми траєкторіями.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8CE6C" w14:textId="04F57F7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94D2" w14:textId="51C20AE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FFCB" w14:textId="006C39C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07300" w14:textId="632FF87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C85C" w14:textId="7319DF5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689CFED" w14:textId="77777777" w:rsidTr="00550911">
        <w:trPr>
          <w:trHeight w:val="56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CA0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6049" w14:textId="77777777" w:rsidR="008A6EED" w:rsidRPr="006325A1" w:rsidRDefault="008A6EED" w:rsidP="005D539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Реалізація системи професійно педагогічної адаптації молодих фахівців.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705" w14:textId="0C2CF7E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522B4" w14:textId="6805CF7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DF00" w14:textId="32EAD00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D6CD" w14:textId="1654CFC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168D" w14:textId="6057EFB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08F84CB9" w14:textId="77777777" w:rsidTr="00550911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937C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D477" w14:textId="77777777" w:rsidR="008A6EED" w:rsidRPr="006325A1" w:rsidRDefault="008A6EED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Здійснення інформаційного забезпечення вчителів з питань запровадження освітніх інновацій.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9997" w14:textId="2B52076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CD2F" w14:textId="715F8FD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FB4EF" w14:textId="6222936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F07D" w14:textId="721D1BE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13F5B" w14:textId="76D5A64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30B9F22" w14:textId="77777777" w:rsidTr="00550911">
        <w:trPr>
          <w:trHeight w:val="27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4045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3AC0" w14:textId="77777777" w:rsidR="008A6EED" w:rsidRPr="006325A1" w:rsidRDefault="008A6EED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та проведення засідань методичної ради.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939E" w14:textId="0504C77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D032B" w14:textId="6C0F90E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8861" w14:textId="7D0CF1B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2D236" w14:textId="5B80AAD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AD21" w14:textId="500AB44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59F407D" w14:textId="77777777" w:rsidTr="00550911">
        <w:trPr>
          <w:trHeight w:val="5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4B48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E0BA2" w14:textId="77777777" w:rsidR="008A6EED" w:rsidRPr="006325A1" w:rsidRDefault="008A6EED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Оновлення й модерні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softHyphen/>
              <w:t>зація методичного кабінету, забезпечення його інформа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softHyphen/>
              <w:t>ційно-комп’ютерними ресурсами.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3BBB" w14:textId="1E8E0A6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AC8A5" w14:textId="4DAE22C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B553" w14:textId="23F21B6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07A93" w14:textId="5B52266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0F14" w14:textId="28A1828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3A825066" w14:textId="77777777" w:rsidTr="00550911">
        <w:trPr>
          <w:trHeight w:val="41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ED8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200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методичних формувань, методичних  студій та творчих шкільних лабораторій.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40B3" w14:textId="5E05A11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BB81" w14:textId="67192FB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00D8A" w14:textId="24AECD6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B82D" w14:textId="54E4942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2815" w14:textId="6976945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04860404" w14:textId="77777777" w:rsidTr="00550911">
        <w:trPr>
          <w:trHeight w:val="9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22D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A3F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Організація та проведення:</w:t>
            </w:r>
          </w:p>
          <w:p w14:paraId="607DEDC1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Методичних тижнів; методичних сесій; майстер класів, творчих звітів, тижнів педагогічної творчості, семінарів, тренінгів.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педагогічно-методичних декад.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6F9C6" w14:textId="5ADC9CD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D34F" w14:textId="3B9B49F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AE00" w14:textId="070D1D5E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C55E" w14:textId="121BB60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83781" w14:textId="77F2EDD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1C2C39A" w14:textId="77777777" w:rsidTr="00550911">
        <w:trPr>
          <w:trHeight w:val="5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D11E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3732" w14:textId="4BFAF190" w:rsidR="008A6EED" w:rsidRPr="006325A1" w:rsidRDefault="00C6246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 роботи психолого-</w:t>
            </w:r>
            <w:r w:rsidR="008A6EED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педагогічного семінару із супроводу загальношкільної науково-методичної теми.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606B" w14:textId="6742197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B6EA" w14:textId="7609071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4EFF" w14:textId="4A42009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6D44" w14:textId="109587F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E214" w14:textId="71A9340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1A973D1D" w14:textId="77777777" w:rsidTr="00550911">
        <w:trPr>
          <w:trHeight w:val="7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B679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328DC" w14:textId="77777777" w:rsidR="008A6EED" w:rsidRPr="006325A1" w:rsidRDefault="008A6EED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Надання  методичної  допомоги вчителям в розробці індивідуальної траєкторії професійного і особистісного розвитку.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3EC9" w14:textId="6B63B37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1558" w14:textId="6F18A1D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F2F0F" w14:textId="3F5B39FB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E48E" w14:textId="67A0D9F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E90D" w14:textId="7B88B2D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1AE6555D" w14:textId="77777777" w:rsidTr="00550911">
        <w:trPr>
          <w:trHeight w:val="194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04D83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7B7A" w14:textId="77777777" w:rsidR="008A6EED" w:rsidRPr="006325A1" w:rsidRDefault="008A6EED" w:rsidP="005D53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lang w:val="uk-UA"/>
              </w:rPr>
              <w:t xml:space="preserve">Проведення моніторингових досліджень: </w:t>
            </w:r>
          </w:p>
          <w:p w14:paraId="00DFA57B" w14:textId="77777777" w:rsidR="008A6EED" w:rsidRPr="006325A1" w:rsidRDefault="008A6EED" w:rsidP="005D5396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lang w:val="uk-UA"/>
              </w:rPr>
              <w:t>участь учителів в інноваційній та експериментальній діяльності;</w:t>
            </w:r>
          </w:p>
          <w:p w14:paraId="1EDC0EF7" w14:textId="77777777" w:rsidR="008A6EED" w:rsidRPr="006325A1" w:rsidRDefault="008A6EED" w:rsidP="005D5396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lang w:val="uk-UA"/>
              </w:rPr>
              <w:t>якість роботи у творчих групах;</w:t>
            </w:r>
          </w:p>
          <w:p w14:paraId="7B36E4CE" w14:textId="77777777" w:rsidR="008A6EED" w:rsidRPr="006325A1" w:rsidRDefault="008A6EED" w:rsidP="005D5396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lang w:val="uk-UA"/>
              </w:rPr>
              <w:t>друковані праці;</w:t>
            </w:r>
          </w:p>
          <w:p w14:paraId="03F4BEB2" w14:textId="77777777" w:rsidR="008A6EED" w:rsidRPr="006325A1" w:rsidRDefault="008A6EED" w:rsidP="005D53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участь педагогів у методичній роботі; рівень професійної майстерності педагогів;</w:t>
            </w:r>
          </w:p>
          <w:p w14:paraId="5F445428" w14:textId="77777777" w:rsidR="008A6EED" w:rsidRPr="006325A1" w:rsidRDefault="008A6EED" w:rsidP="005D53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Моніторинг участі учнів школи у ІІ та ІІІ етапі Всеукраїнських олімпіад з базових дисциплін.</w:t>
            </w:r>
          </w:p>
          <w:p w14:paraId="5B5D63C9" w14:textId="77777777" w:rsidR="008A6EED" w:rsidRPr="006325A1" w:rsidRDefault="008A6EED" w:rsidP="005D539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рейтинг класних колективів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0D62" w14:textId="2D4B565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D176" w14:textId="4E13FDD2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A55CE" w14:textId="614AED3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9B258" w14:textId="2F0953C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F539" w14:textId="746CE8A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243C621A" w14:textId="77777777" w:rsidTr="00550911">
        <w:trPr>
          <w:trHeight w:val="49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997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4B6B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Координація змісту, форм та методів самоосвітньої діяльності учителів відповідно до науково-методичної теми закладу.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2EB89" w14:textId="2CB270D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A6AD3" w14:textId="6A8A809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3CAEF" w14:textId="29196321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0B7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DA981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6EED" w:rsidRPr="006325A1" w14:paraId="584CC6B1" w14:textId="77777777" w:rsidTr="00550911">
        <w:trPr>
          <w:trHeight w:val="5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C47AE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A3F9" w14:textId="77777777" w:rsidR="008A6EED" w:rsidRPr="006325A1" w:rsidRDefault="008A6EED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Розширення можливостей роботи методичних формувань та  вчителів у віртуальному просторі опорного закладу та філій (створення активних форумів.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D3F0F" w14:textId="4A5EEF1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556B" w14:textId="4EA6077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4215" w14:textId="5C42FC6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F187" w14:textId="1A46223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CF70" w14:textId="2069408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EF6C246" w14:textId="77777777" w:rsidTr="00550911">
        <w:trPr>
          <w:trHeight w:val="95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4753" w14:textId="78D8DA6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F886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Сприяння у розширенні сфер застосування інформаційно-комунікаційних технологій шляхом створення власних посібників, електронних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портфоліо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презентацій, тестів та програмного забезпечення освітнього  процесу;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DD716" w14:textId="3653456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7F3DA" w14:textId="2F8507D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035A" w14:textId="7C22599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25AA" w14:textId="2BFF021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FE87C" w14:textId="2ECA3FB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336E2D99" w14:textId="77777777" w:rsidTr="00550911">
        <w:trPr>
          <w:trHeight w:val="9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E07A" w14:textId="4E02C44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9B7C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Розширення впровадження в школі інноваційних освітніх технологій; забезпечення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наскрізного застосування інформаційно-комунікаційних технологій в освітньому процесі</w:t>
            </w:r>
            <w:r w:rsidRPr="006325A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C4ED" w14:textId="4EDCDC6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BEB5" w14:textId="67ABC7AD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476F" w14:textId="6DD2576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6F59" w14:textId="33DA017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4863A" w14:textId="7B4AC59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D728981" w14:textId="77777777" w:rsidTr="00550911">
        <w:trPr>
          <w:trHeight w:val="100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07D9" w14:textId="63695CD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CB54" w14:textId="77777777" w:rsidR="008A6EED" w:rsidRPr="006325A1" w:rsidRDefault="008A6EED" w:rsidP="005D5396">
            <w:pPr>
              <w:pStyle w:val="a3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Підвищення  інформаційно-методичної цінності та  інноваційного змісту роботи сайту школи, віртуальних методичних об’єднань і предметних </w:t>
            </w:r>
            <w:proofErr w:type="spellStart"/>
            <w:r w:rsidRPr="006325A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блогів</w:t>
            </w:r>
            <w:proofErr w:type="spellEnd"/>
            <w:r w:rsidRPr="006325A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педагогічних працівників.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118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8FC0" w14:textId="7915C11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2ADD" w14:textId="5597FB9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3570C" w14:textId="0A9797D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80B34" w14:textId="5F53201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08D6C89A" w14:textId="77777777" w:rsidTr="00550911">
        <w:trPr>
          <w:trHeight w:val="28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FBDE" w14:textId="3617A22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63F7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Забезпечення ефективного функціонування єдиного освітнього простору опорного закладу та філій на принципах педагогіки партнерства та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компетентнісного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підходу.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DF49" w14:textId="7DAC47E2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63E0" w14:textId="2D07BE7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FE5A8" w14:textId="6094A1DF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C098" w14:textId="2511BA30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07F4" w14:textId="71B3514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1D2754B" w14:textId="77777777" w:rsidTr="00550911">
        <w:trPr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A6ED3" w14:textId="08E638C3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A54F2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творчих звітів шкільних  методичних формувань  за результатами  роботи над методичною  темою.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758B" w14:textId="067C3144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620F3" w14:textId="10E2342D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F1D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2CE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806C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45B4AD72" w14:textId="77777777" w:rsidTr="00550911">
        <w:trPr>
          <w:trHeight w:val="78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A91B7" w14:textId="6DCC10BA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00A8" w14:textId="715BD4FB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Проведення підсумкової методичної конференції та педагогічної виставки за підсумками роботи над методичною темою </w:t>
            </w:r>
            <w:r w:rsidR="005973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освітнього закладу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0B72" w14:textId="30D78D45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D04B" w14:textId="61A2759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AB254" w14:textId="73420CF9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7F543" w14:textId="608F4474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906BF" w14:textId="58196046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A6EED" w:rsidRPr="006325A1" w14:paraId="4109611F" w14:textId="77777777" w:rsidTr="00550911">
        <w:trPr>
          <w:trHeight w:val="37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EC302" w14:textId="5346744C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0057" w14:textId="5FD074B5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Визначення орієнтирів подальшої науково – методичної роботи з реалізації стратегії розвитку </w:t>
            </w:r>
            <w:r w:rsidR="005973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освітнього закладу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D08F" w14:textId="7777777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FEAD" w14:textId="7777777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0EE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2C9BB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1DBC9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0B8AC04F" w14:textId="77777777" w:rsidTr="00550911">
        <w:trPr>
          <w:trHeight w:val="66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B775" w14:textId="7DE6AAD5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CB22" w14:textId="6678B681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Оформлення інформаційного збірни</w:t>
            </w:r>
            <w:r w:rsidR="00C6246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ка педагогічної творчості за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підсумками роботи над методичною темою освітнього закладу.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6CA11" w14:textId="7777777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2CB8A" w14:textId="77777777" w:rsidR="008A6EED" w:rsidRPr="006325A1" w:rsidRDefault="008A6EED" w:rsidP="005D5396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2D0D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7FCE1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FD3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3FB8AF91" w14:textId="77777777" w:rsidTr="00550911">
        <w:trPr>
          <w:trHeight w:val="53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594F" w14:textId="49445C38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17E5" w14:textId="77777777" w:rsidR="008A6EED" w:rsidRPr="006325A1" w:rsidRDefault="008A6EED" w:rsidP="005973A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Постійний моніторинг рівня професійної компетентності, якості надання освітніх послуг.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4911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1F70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E8FA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77C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F75D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7BDC4563" w14:textId="77777777" w:rsidTr="00550911">
        <w:trPr>
          <w:trHeight w:val="1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2E2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91E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моделей методичної роботи з групами педагогів різного рівня професіоналізму.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AD7C9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0339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8D4E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BCE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F1E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6B3DAC7" w14:textId="77777777" w:rsidTr="00550911">
        <w:trPr>
          <w:trHeight w:val="4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E27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1670" w14:textId="77777777" w:rsidR="008A6EED" w:rsidRPr="006325A1" w:rsidRDefault="008A6EED" w:rsidP="005973A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Удосконалення особистого досвіду на основі кращих досягнень науки і практики викладання.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BD8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A9AAB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558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14B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41B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91D960A" w14:textId="77777777" w:rsidTr="00550911">
        <w:trPr>
          <w:trHeight w:val="27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E13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6AB8" w14:textId="77777777" w:rsidR="008A6EED" w:rsidRPr="006325A1" w:rsidRDefault="008A6EED" w:rsidP="005D539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Участь у конкурсах педагогічної майстерності на різних рівнях.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051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6FA9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D49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349A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1FE7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A6EED" w:rsidRPr="006325A1" w14:paraId="68F30F7E" w14:textId="77777777" w:rsidTr="00550911">
        <w:trPr>
          <w:trHeight w:val="41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F585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BAC5" w14:textId="77777777" w:rsidR="008A6EED" w:rsidRPr="006325A1" w:rsidRDefault="008A6EED" w:rsidP="005973A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Сертифікація: зовнішнє оцінювання професійних компетентностей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EE08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9A46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84274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1982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60FF" w14:textId="77777777" w:rsidR="008A6EED" w:rsidRPr="006325A1" w:rsidRDefault="008A6EED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517F74C5" w14:textId="77777777" w:rsidTr="00550911">
        <w:trPr>
          <w:trHeight w:val="41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59D32" w14:textId="1FC8B1DC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5324" w14:textId="6B06A821" w:rsidR="005973A2" w:rsidRPr="006325A1" w:rsidRDefault="005973A2" w:rsidP="005973A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Визначення та реалізація нової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методично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ї теми освітнього закладу.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6CF5" w14:textId="77777777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EDE3" w14:textId="77777777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F31C" w14:textId="1E9BD7CE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B4440" w14:textId="5BB2AB23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6253D" w14:textId="705C4B7B" w:rsidR="005973A2" w:rsidRPr="006325A1" w:rsidRDefault="005973A2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5F095BD1" w14:textId="77777777" w:rsidR="00B4527B" w:rsidRPr="006325A1" w:rsidRDefault="00B4527B" w:rsidP="005D53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1FCC474" w14:textId="77777777" w:rsidR="00014408" w:rsidRPr="006325A1" w:rsidRDefault="00014408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2280" w:right="14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1.5.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«Партнерство»</w:t>
      </w:r>
    </w:p>
    <w:p w14:paraId="536E4EAD" w14:textId="47A584D8" w:rsidR="00014408" w:rsidRPr="006325A1" w:rsidRDefault="00014408" w:rsidP="005D539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>Мета:</w:t>
      </w:r>
    </w:p>
    <w:p w14:paraId="49CD2BE6" w14:textId="77777777" w:rsidR="00014408" w:rsidRPr="006325A1" w:rsidRDefault="00014408" w:rsidP="005D5396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Створення необхідних умов, сприятливих для формування партнерських відносин між вчителями та учнями та батьками.</w:t>
      </w:r>
    </w:p>
    <w:p w14:paraId="5F19E35B" w14:textId="77777777" w:rsidR="00014408" w:rsidRPr="006325A1" w:rsidRDefault="00014408" w:rsidP="005D5396">
      <w:pPr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Залучення  родини до побудови освітньої траєкторії дитини.</w:t>
      </w:r>
    </w:p>
    <w:p w14:paraId="7F33FADD" w14:textId="77777777" w:rsidR="00014408" w:rsidRPr="006325A1" w:rsidRDefault="00014408" w:rsidP="005D5396">
      <w:pPr>
        <w:numPr>
          <w:ilvl w:val="0"/>
          <w:numId w:val="3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Розширення мережі співпраці з установами, громадськими організаціями, службами.</w:t>
      </w:r>
    </w:p>
    <w:p w14:paraId="082BE434" w14:textId="24C1D4DF" w:rsidR="00014408" w:rsidRPr="006325A1" w:rsidRDefault="00C6246B" w:rsidP="005D5396">
      <w:pPr>
        <w:pStyle w:val="a3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>Впровадження основних підходів</w:t>
      </w:r>
      <w:r w:rsidR="00014408"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до організації педагогіки партнерства,</w:t>
      </w:r>
      <w:r w:rsidR="00014408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яка</w:t>
      </w:r>
      <w:r w:rsidR="00014408"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="00014408"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ґрунтується на принципах:</w:t>
      </w:r>
    </w:p>
    <w:p w14:paraId="16DE525F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повага до особистості;</w:t>
      </w:r>
    </w:p>
    <w:p w14:paraId="6A0AB1D1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доброзичливість і позитивне ставлення;</w:t>
      </w:r>
    </w:p>
    <w:p w14:paraId="37549EAE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довіра у відносинах, стосунках;</w:t>
      </w:r>
    </w:p>
    <w:p w14:paraId="44584770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діалог – взаємодія – взаємоповага;</w:t>
      </w:r>
    </w:p>
    <w:p w14:paraId="09B95F72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розподілене лідерство (про активність, право вибору та відповідальність за нього, горизонтальність зв’язків);</w:t>
      </w:r>
    </w:p>
    <w:p w14:paraId="278F3E08" w14:textId="77777777" w:rsidR="00014408" w:rsidRPr="006325A1" w:rsidRDefault="00014408" w:rsidP="005D5396">
      <w:pPr>
        <w:pStyle w:val="a3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14:paraId="1297F11F" w14:textId="698FD42C" w:rsidR="00014408" w:rsidRPr="006325A1" w:rsidRDefault="00014408" w:rsidP="005D539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Шляхи реалізації</w:t>
      </w:r>
    </w:p>
    <w:tbl>
      <w:tblPr>
        <w:tblpPr w:leftFromText="180" w:rightFromText="180" w:vertAnchor="text" w:tblpY="89"/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6371"/>
        <w:gridCol w:w="687"/>
        <w:gridCol w:w="687"/>
        <w:gridCol w:w="689"/>
        <w:gridCol w:w="687"/>
        <w:gridCol w:w="691"/>
      </w:tblGrid>
      <w:tr w:rsidR="00014408" w:rsidRPr="006325A1" w14:paraId="21EFD4F0" w14:textId="77777777" w:rsidTr="00C6246B">
        <w:trPr>
          <w:trHeight w:val="442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9E18A" w14:textId="3B102509" w:rsidR="00014408" w:rsidRPr="006325A1" w:rsidRDefault="00014408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C6246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E5C94" w14:textId="77777777" w:rsidR="00014408" w:rsidRPr="006325A1" w:rsidRDefault="00014408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4D64" w14:textId="77777777" w:rsidR="00014408" w:rsidRPr="006325A1" w:rsidRDefault="00014408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14408" w:rsidRPr="006325A1" w14:paraId="4583A191" w14:textId="77777777" w:rsidTr="00C6246B">
        <w:trPr>
          <w:trHeight w:val="442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CC57" w14:textId="77777777" w:rsidR="00014408" w:rsidRPr="006325A1" w:rsidRDefault="00014408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CE38" w14:textId="77777777" w:rsidR="00014408" w:rsidRPr="006325A1" w:rsidRDefault="00014408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FF0E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52B78537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739B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3F25FF57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7403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2B8C74E7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D8547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729ED9F2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FAFF" w14:textId="77777777" w:rsidR="00014408" w:rsidRPr="006325A1" w:rsidRDefault="00014408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7E420340" w14:textId="7092FA4C" w:rsidR="00014408" w:rsidRPr="006325A1" w:rsidRDefault="00C6246B" w:rsidP="00C6246B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C6246B" w:rsidRPr="006325A1" w14:paraId="251876E1" w14:textId="77777777" w:rsidTr="00550911">
        <w:trPr>
          <w:trHeight w:val="442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0021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E4A0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належних умов для реалізації партнерських стосунків між учасниками освітнього процесу  на принципах педагогіки партнерства.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CAE2" w14:textId="715FDD7B" w:rsidR="00C6246B" w:rsidRPr="006325A1" w:rsidRDefault="00C6246B" w:rsidP="0055091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0436" w14:textId="1B7EA153" w:rsidR="00C6246B" w:rsidRPr="006325A1" w:rsidRDefault="00C6246B" w:rsidP="0055091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69BA" w14:textId="7B234DE2" w:rsidR="00C6246B" w:rsidRPr="006325A1" w:rsidRDefault="00C6246B" w:rsidP="0055091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CFAD0" w14:textId="7071CAC3" w:rsidR="00C6246B" w:rsidRPr="006325A1" w:rsidRDefault="00C6246B" w:rsidP="0055091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A2CE" w14:textId="37AE135A" w:rsidR="00C6246B" w:rsidRPr="006325A1" w:rsidRDefault="00C6246B" w:rsidP="0055091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2255C860" w14:textId="77777777" w:rsidTr="00550911">
        <w:trPr>
          <w:trHeight w:val="5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5880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0FA46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Оновлення методичного інструментарію вчителя, реалізація традиційних та новітніх методів навчання, заснованих на співпраці.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05C0" w14:textId="4C054087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71D5" w14:textId="613ACCBA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36A4" w14:textId="22F9ADC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163" w14:textId="3A9EECF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35EF" w14:textId="464435C4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42E54819" w14:textId="77777777" w:rsidTr="00550911">
        <w:trPr>
          <w:trHeight w:val="5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4C757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44D8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спільних зустрічей з батьківською громадськістю та громадою міста.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166B" w14:textId="2E39E2E8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C053" w14:textId="7AE14F42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21C6" w14:textId="1EE17C09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E65AB" w14:textId="4763A2B3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317B" w14:textId="52302B2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04BA095A" w14:textId="77777777" w:rsidTr="00550911">
        <w:trPr>
          <w:trHeight w:val="75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BD00E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9548" w14:textId="77777777" w:rsidR="00C6246B" w:rsidRPr="006325A1" w:rsidRDefault="00C6246B" w:rsidP="00C6246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Активізувати роботу  Ради школи відповідно  Законів України «Про освіту», «Про повну загальну середню освіту».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D015" w14:textId="2F91D7CB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93C8" w14:textId="1A2EE034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8EB2" w14:textId="44D258D2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5CEEB" w14:textId="56CE3A7E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57CC" w14:textId="5BFE25AB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17646610" w14:textId="77777777" w:rsidTr="00550911">
        <w:trPr>
          <w:trHeight w:val="84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565CF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FA52C" w14:textId="77777777" w:rsidR="00C6246B" w:rsidRPr="006325A1" w:rsidRDefault="00C6246B" w:rsidP="00C6246B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Проведення майстер-класів для учнів, батьків щодо організації профорієнтаційної роботи, презентації захоплень, творчих уподобань учнів.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3CE9" w14:textId="52F1BC33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7B1E" w14:textId="48D2D246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630A5" w14:textId="0A00CAF7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7DCB8" w14:textId="59281D58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7D35D" w14:textId="24CFB31C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5BFFFBF5" w14:textId="77777777" w:rsidTr="00550911">
        <w:trPr>
          <w:trHeight w:val="54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2E09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C7EA" w14:textId="77777777" w:rsidR="00C6246B" w:rsidRPr="006325A1" w:rsidRDefault="00C6246B" w:rsidP="00C6246B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Постійна співпраця з соціальними та психологічними службами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4223" w14:textId="599F7563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2E88" w14:textId="6AAABE9F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F00C" w14:textId="05509DEF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0988" w14:textId="15A4B56C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8C31" w14:textId="4191FF29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5859ECB8" w14:textId="77777777" w:rsidTr="00550911">
        <w:trPr>
          <w:trHeight w:val="52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BCC6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B871" w14:textId="77777777" w:rsidR="00C6246B" w:rsidRPr="006325A1" w:rsidRDefault="00C6246B" w:rsidP="00C6246B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Залучення до освітнього процесу </w:t>
            </w: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 представників національної та патрульної поліції, спеціалістів цивільного захисту та медичних працівників.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AFF4" w14:textId="72DF1F78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78D0" w14:textId="7FAF8519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7E02" w14:textId="04CC1A6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FA06" w14:textId="608FD583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2D13" w14:textId="493CF43E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6A103F51" w14:textId="77777777" w:rsidTr="00550911">
        <w:trPr>
          <w:trHeight w:val="5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3F3D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5CC51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Участь батьків в організації інклюзивного, індивідуального та інших форм навчання.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325E" w14:textId="77777777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0C0C" w14:textId="3B4395E8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CDDA" w14:textId="2192E016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91FE7" w14:textId="3F5FC364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D7D64" w14:textId="06748F4F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4C05BE9C" w14:textId="77777777" w:rsidTr="00550911">
        <w:trPr>
          <w:trHeight w:val="42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E60A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B86A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Активне залучення батьків до участі у виховних, творчих, спортивних заходах, організації екскурсій, поїздок.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AFD9" w14:textId="7B915B3C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3DC8A" w14:textId="20A83F14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FAC8" w14:textId="156F0F61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9210" w14:textId="6C285B80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9833" w14:textId="799E632A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4652CF74" w14:textId="77777777" w:rsidTr="00550911">
        <w:trPr>
          <w:trHeight w:val="70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E3799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A2A8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Співпраця з органами самоврядування міста, району в організації дозвілля учнів, профорієнтаційної роботи та благоустрою території школи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7B1BD" w14:textId="6E2200C9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8E08" w14:textId="2047274D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DC8C" w14:textId="05936A9E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D381" w14:textId="563ACEC7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79FE" w14:textId="15B8B19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45B9B813" w14:textId="77777777" w:rsidTr="00550911">
        <w:trPr>
          <w:trHeight w:val="28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683C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B07F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Співпраця з наступності між ДНЗ та школою.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C4CB" w14:textId="6F59EA13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4C41" w14:textId="06913F35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40DC" w14:textId="2982FE9A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F1EB" w14:textId="2113F03D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C63D" w14:textId="23B117CC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6246B" w:rsidRPr="006325A1" w14:paraId="4525AD9E" w14:textId="77777777" w:rsidTr="00550911">
        <w:trPr>
          <w:trHeight w:val="5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874D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3E1B" w14:textId="77777777" w:rsidR="00C6246B" w:rsidRPr="006325A1" w:rsidRDefault="00C6246B" w:rsidP="00C62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Співпраця з навчальними закладами  з профорієнтації, проведення конференцій, участь в ярмарках професій, МАН.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1874D" w14:textId="2DA020F0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04CB8" w14:textId="697F00B8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C0E14" w14:textId="179DE78B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E9EF" w14:textId="74034549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5967" w14:textId="584C908B" w:rsidR="00C6246B" w:rsidRPr="006325A1" w:rsidRDefault="00C6246B" w:rsidP="0055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05145345" w14:textId="77777777" w:rsidR="00B4527B" w:rsidRPr="006325A1" w:rsidRDefault="00B4527B" w:rsidP="005D53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E6FB32A" w14:textId="7652BB9A" w:rsidR="002061B8" w:rsidRPr="006325A1" w:rsidRDefault="00C6246B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ІННОВАЦІЇ СУЧАСНОЇ ШКОЛИ</w:t>
      </w:r>
    </w:p>
    <w:p w14:paraId="2ECC885D" w14:textId="200296B4" w:rsidR="00014408" w:rsidRPr="006325A1" w:rsidRDefault="002061B8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«Інноваційна діяльність  учасників освітнього процесу»   </w:t>
      </w:r>
      <w:r w:rsidR="00014408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</w:t>
      </w:r>
    </w:p>
    <w:p w14:paraId="7798202A" w14:textId="52D0E234" w:rsidR="00014408" w:rsidRPr="006325A1" w:rsidRDefault="00014408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«Нова українська школа»</w:t>
      </w:r>
    </w:p>
    <w:p w14:paraId="2216D6EF" w14:textId="606B149C" w:rsidR="00014408" w:rsidRPr="006325A1" w:rsidRDefault="00014408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Проект «Мовна освіта»                                                             </w:t>
      </w:r>
    </w:p>
    <w:p w14:paraId="69D9F256" w14:textId="77777777" w:rsidR="002061B8" w:rsidRPr="006325A1" w:rsidRDefault="00014408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Проект «Освіта без кордонів»     </w:t>
      </w:r>
    </w:p>
    <w:p w14:paraId="6140430C" w14:textId="4FE90E5D" w:rsidR="00014408" w:rsidRPr="006325A1" w:rsidRDefault="002061B8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2.5.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«Профільне навчання»</w:t>
      </w:r>
      <w:r w:rsidR="00014408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</w:t>
      </w:r>
    </w:p>
    <w:p w14:paraId="79591459" w14:textId="77777777" w:rsidR="00014408" w:rsidRPr="006325A1" w:rsidRDefault="00014408" w:rsidP="005D5396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2A86CF4" w14:textId="77777777" w:rsidR="00014408" w:rsidRPr="006325A1" w:rsidRDefault="00014408" w:rsidP="005D53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>Мета проекту:</w:t>
      </w:r>
    </w:p>
    <w:p w14:paraId="7268B58A" w14:textId="77777777" w:rsidR="00014408" w:rsidRPr="006325A1" w:rsidRDefault="00014408" w:rsidP="005D5396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Розвиток системи забезпечення якості освітніх послуг в сучасних умовах</w:t>
      </w:r>
    </w:p>
    <w:p w14:paraId="3609545D" w14:textId="77777777" w:rsidR="00014408" w:rsidRPr="006325A1" w:rsidRDefault="00014408" w:rsidP="005D5396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упровадження нових та модернізованих форм і методів управлінської діяльності.</w:t>
      </w:r>
    </w:p>
    <w:p w14:paraId="1EF6368C" w14:textId="77777777" w:rsidR="00014408" w:rsidRPr="006325A1" w:rsidRDefault="00014408" w:rsidP="005D5396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підвищення конкурентоздатності школи в соціумі міста;</w:t>
      </w:r>
    </w:p>
    <w:p w14:paraId="66976CA1" w14:textId="77777777" w:rsidR="00014408" w:rsidRPr="006325A1" w:rsidRDefault="00014408" w:rsidP="005D5396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пошук та розробка ефективних методів навчання і виховання учнів та професійним розвитком педагогів</w:t>
      </w:r>
    </w:p>
    <w:p w14:paraId="5A2F392C" w14:textId="7437DD25" w:rsidR="00014408" w:rsidRPr="006325A1" w:rsidRDefault="00014408" w:rsidP="005D5396">
      <w:pPr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якісних змін в освітньому просторі школи відповідн</w:t>
      </w:r>
      <w:r w:rsidR="00100EE3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о до сучасних вимог Концепції «Нова українська школа»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60B14145" w14:textId="77777777" w:rsidR="00014408" w:rsidRPr="006325A1" w:rsidRDefault="00014408" w:rsidP="005D5396">
      <w:pPr>
        <w:pStyle w:val="a3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Забезпечення сприятливих умов для роботи класів в умовах НУШ та якісного переходу до НУШ в базовій середній освіті </w:t>
      </w:r>
    </w:p>
    <w:p w14:paraId="0B21F0AD" w14:textId="77777777" w:rsidR="00014408" w:rsidRPr="006325A1" w:rsidRDefault="00014408" w:rsidP="005D5396">
      <w:pPr>
        <w:pStyle w:val="a5"/>
        <w:numPr>
          <w:ilvl w:val="0"/>
          <w:numId w:val="15"/>
        </w:numPr>
        <w:spacing w:before="0" w:beforeAutospacing="0" w:after="0" w:afterAutospacing="0"/>
        <w:ind w:left="357" w:hanging="357"/>
        <w:rPr>
          <w:color w:val="000000" w:themeColor="text1"/>
          <w:lang w:val="uk-UA"/>
        </w:rPr>
      </w:pPr>
      <w:r w:rsidRPr="006325A1">
        <w:rPr>
          <w:color w:val="000000" w:themeColor="text1"/>
          <w:lang w:val="uk-UA"/>
        </w:rPr>
        <w:t>забезпечення  організаційної, методичної підтримки комплексних програм регіонального та міжнародного освітнього партнерства;</w:t>
      </w:r>
    </w:p>
    <w:p w14:paraId="301AD2F2" w14:textId="77777777" w:rsidR="00014408" w:rsidRPr="006325A1" w:rsidRDefault="00014408" w:rsidP="005D5396">
      <w:pPr>
        <w:pStyle w:val="a5"/>
        <w:numPr>
          <w:ilvl w:val="0"/>
          <w:numId w:val="15"/>
        </w:numPr>
        <w:spacing w:before="0" w:beforeAutospacing="0" w:after="0" w:afterAutospacing="0"/>
        <w:ind w:left="357" w:hanging="357"/>
        <w:rPr>
          <w:color w:val="000000" w:themeColor="text1"/>
          <w:lang w:val="uk-UA"/>
        </w:rPr>
      </w:pPr>
      <w:r w:rsidRPr="006325A1">
        <w:rPr>
          <w:color w:val="000000" w:themeColor="text1"/>
          <w:lang w:val="uk-UA"/>
        </w:rPr>
        <w:t>залучення учнів та педагогів закладу до участі в міжнародних освітніх проектах, програмах і конкурсах.</w:t>
      </w:r>
    </w:p>
    <w:p w14:paraId="20187C31" w14:textId="77777777" w:rsidR="002061B8" w:rsidRPr="006325A1" w:rsidRDefault="002061B8" w:rsidP="005D5396">
      <w:pPr>
        <w:pStyle w:val="a5"/>
        <w:spacing w:before="0" w:beforeAutospacing="0" w:after="0" w:afterAutospacing="0"/>
        <w:ind w:left="1280"/>
        <w:rPr>
          <w:color w:val="000000" w:themeColor="text1"/>
          <w:lang w:val="uk-UA"/>
        </w:rPr>
      </w:pPr>
    </w:p>
    <w:p w14:paraId="50326F27" w14:textId="7E44FCD3" w:rsidR="002061B8" w:rsidRPr="006325A1" w:rsidRDefault="002061B8" w:rsidP="005D53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2.1.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«Інноваційна діяльність  учасників освітнього процесу»</w:t>
      </w:r>
    </w:p>
    <w:p w14:paraId="39DF0455" w14:textId="77777777" w:rsidR="002061B8" w:rsidRPr="006325A1" w:rsidRDefault="002061B8" w:rsidP="005D53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Мета:</w:t>
      </w:r>
    </w:p>
    <w:p w14:paraId="3BB61090" w14:textId="77777777" w:rsidR="002061B8" w:rsidRPr="006325A1" w:rsidRDefault="002061B8" w:rsidP="005D539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Формування  інноваційної культури вчителя. </w:t>
      </w:r>
    </w:p>
    <w:p w14:paraId="52A63C6D" w14:textId="77777777" w:rsidR="002061B8" w:rsidRPr="006325A1" w:rsidRDefault="002061B8" w:rsidP="005D539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Реалізація  освітніх  інноваційні процесів, які охоплюють всі напрямки Стратегії розвитку опорного закладу.</w:t>
      </w:r>
    </w:p>
    <w:p w14:paraId="4E6912D0" w14:textId="77777777" w:rsidR="002061B8" w:rsidRPr="006325A1" w:rsidRDefault="002061B8" w:rsidP="005D539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Залучення педагогів, учнів, батьків до інноваційних методів спільної діяльності на єдиний результат.</w:t>
      </w:r>
    </w:p>
    <w:p w14:paraId="3003A103" w14:textId="77777777" w:rsidR="002061B8" w:rsidRPr="006325A1" w:rsidRDefault="002061B8" w:rsidP="005D5396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Створення умов для забезпечення кожному учневі рівного доступу до якісної освіти шляхом оптимального впровадження педагогами закладу  інноваційних технологій, активних методів навчання в освітній  процес.</w:t>
      </w:r>
    </w:p>
    <w:p w14:paraId="27E2C381" w14:textId="77777777" w:rsidR="005D5396" w:rsidRPr="006325A1" w:rsidRDefault="00DC3994" w:rsidP="005D5396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Шляхи реалізації</w:t>
      </w:r>
    </w:p>
    <w:tbl>
      <w:tblPr>
        <w:tblpPr w:leftFromText="180" w:rightFromText="180" w:vertAnchor="text" w:horzAnchor="margin" w:tblpXSpec="center" w:tblpY="558"/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6770"/>
        <w:gridCol w:w="627"/>
        <w:gridCol w:w="627"/>
        <w:gridCol w:w="627"/>
        <w:gridCol w:w="627"/>
        <w:gridCol w:w="627"/>
      </w:tblGrid>
      <w:tr w:rsidR="005D5396" w:rsidRPr="006325A1" w14:paraId="351E9A2F" w14:textId="77777777" w:rsidTr="001578C1">
        <w:trPr>
          <w:trHeight w:val="44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A9D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2F33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0B363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D5396" w:rsidRPr="006325A1" w14:paraId="6D6D2515" w14:textId="77777777" w:rsidTr="001578C1">
        <w:trPr>
          <w:trHeight w:val="44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BFE8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2863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103E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06B5EFCC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0D59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4BB5D790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8D0D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2DFEE81E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89D0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6682ABE7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9B7BA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15DA293F" w14:textId="77777777" w:rsidR="005D5396" w:rsidRPr="006325A1" w:rsidRDefault="005D5396" w:rsidP="001578C1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5D5396" w:rsidRPr="006325A1" w14:paraId="5DBAA302" w14:textId="77777777" w:rsidTr="001578C1">
        <w:trPr>
          <w:trHeight w:val="2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969C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9B70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Упровадження інновацій в управлінні навчальним закладом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1FD72" w14:textId="77777777" w:rsidR="005D5396" w:rsidRPr="006325A1" w:rsidRDefault="005D5396" w:rsidP="001578C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54C" w14:textId="77777777" w:rsidR="005D5396" w:rsidRPr="006325A1" w:rsidRDefault="005D5396" w:rsidP="001578C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5F3A" w14:textId="77777777" w:rsidR="005D5396" w:rsidRPr="006325A1" w:rsidRDefault="005D5396" w:rsidP="001578C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1ACC" w14:textId="77777777" w:rsidR="005D5396" w:rsidRPr="006325A1" w:rsidRDefault="005D5396" w:rsidP="001578C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0DF13" w14:textId="77777777" w:rsidR="005D5396" w:rsidRPr="006325A1" w:rsidRDefault="005D5396" w:rsidP="001578C1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D5396" w:rsidRPr="006325A1" w14:paraId="5024F775" w14:textId="77777777" w:rsidTr="001578C1">
        <w:trPr>
          <w:trHeight w:val="80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6C06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91C63" w14:textId="67679D09" w:rsidR="005D5396" w:rsidRPr="006325A1" w:rsidRDefault="005D5396" w:rsidP="00157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Складання плану роботи відповідно методичної теми </w:t>
            </w:r>
            <w:r w:rsidR="005973A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освітнього закладу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: «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Формування особистості інноваційного типу мислення в рамках єдиного освітнього простору» (4 рік)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E5A0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CE91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4674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8130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7D938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D5396" w:rsidRPr="006325A1" w14:paraId="50E00A87" w14:textId="77777777" w:rsidTr="001578C1">
        <w:trPr>
          <w:trHeight w:val="6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63399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6443A" w14:textId="77777777" w:rsidR="005D5396" w:rsidRPr="006325A1" w:rsidRDefault="005D5396" w:rsidP="001578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нформаційне забезпечення педагогів із питань запровадження освітніх інновацій.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Поповнення електронного банку даних «Інноваційні технології навчання».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687F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9AB1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47E1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23279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F41F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D5396" w:rsidRPr="006325A1" w14:paraId="27E4FBE2" w14:textId="77777777" w:rsidTr="001578C1">
        <w:trPr>
          <w:trHeight w:val="5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AF88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ABE70" w14:textId="77777777" w:rsidR="005D5396" w:rsidRPr="006325A1" w:rsidRDefault="005D5396" w:rsidP="001578C1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Заохочення учасників освітнього процесу до участі в інноваційних проектах  та допомога  в їх реалізації.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93D9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B869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600C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8645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0413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D5396" w:rsidRPr="006325A1" w14:paraId="7E230052" w14:textId="77777777" w:rsidTr="001578C1">
        <w:trPr>
          <w:trHeight w:val="1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FE2AC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B019" w14:textId="559F5D92" w:rsidR="005D5396" w:rsidRPr="006325A1" w:rsidRDefault="005D5396" w:rsidP="001578C1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Створення умов д</w:t>
            </w:r>
            <w:r w:rsidR="005973A2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ля інноваційної діяльності учасників освітнього процесу</w:t>
            </w: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757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A8F8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F38C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FB8E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4B2E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D5396" w:rsidRPr="006325A1" w14:paraId="67A97F13" w14:textId="77777777" w:rsidTr="001578C1">
        <w:trPr>
          <w:trHeight w:val="72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0371D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079D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Формування інформаційно-методичної бази інноваційної діяльності закладу.</w:t>
            </w:r>
          </w:p>
          <w:p w14:paraId="3433CEBA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Моніторинг якості інноваційної діяльності.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945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E3847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F819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7BE1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08A6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D5396" w:rsidRPr="006325A1" w14:paraId="30C539C2" w14:textId="77777777" w:rsidTr="001578C1">
        <w:trPr>
          <w:trHeight w:val="7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F3A3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BA390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Оприлюднення результатів інноваційного пошуку. Висвітлення позитивного досвіду запровадження інноваційних технологій в закладі на шкільному сайті,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Інтернет-джерелах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E7BC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E23B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AFD8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FD6F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70DA" w14:textId="77777777" w:rsidR="005D5396" w:rsidRPr="006325A1" w:rsidRDefault="005D5396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04CE445A" w14:textId="77777777" w:rsidTr="005B6472">
        <w:trPr>
          <w:trHeight w:val="5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583CC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DE50E" w14:textId="77777777" w:rsidR="005973A2" w:rsidRPr="006325A1" w:rsidRDefault="005973A2" w:rsidP="001578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Моніторинг якості викладання предметів, результативності навчання, ефективності формування життєвих компетентностей.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098D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3A4A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2170" w14:textId="2FE4442B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CFDB" w14:textId="2B70BAE0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DC4D" w14:textId="7874667D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5533890F" w14:textId="77777777" w:rsidTr="005B6472">
        <w:trPr>
          <w:trHeight w:val="49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0E405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87DEB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Моніторинг впровадження новітніх методик та інноваційних технологій  навчання в закладі.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35BA4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F700D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A9BE2" w14:textId="6318047A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FC00" w14:textId="1EBDF533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701B" w14:textId="248CB5C2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A2E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2D8203A9" w14:textId="77777777" w:rsidTr="005B6472">
        <w:trPr>
          <w:trHeight w:val="7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DE8B4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1C94" w14:textId="77777777" w:rsidR="005973A2" w:rsidRPr="006325A1" w:rsidRDefault="005973A2" w:rsidP="001578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Організація роботи вчителя щодо створення системи власних напрацювань з інноваційної діяльності, педагогічним колективом закладу  в цілому.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35C7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9EF3B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66" w14:textId="2AA4B576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050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6B82" w14:textId="0BD2362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050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3304" w14:textId="1A74382F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050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47343022" w14:textId="77777777" w:rsidTr="005B6472">
        <w:trPr>
          <w:trHeight w:val="8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330C0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2519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роботи динамічних груп, семінару-практикуму, психологічного тренінгу, майстер-класів з питань інноваційної діяльності.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E090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BBCB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53F86" w14:textId="3DF936CF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DD49" w14:textId="6B5CE8EB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FF8B0" w14:textId="1A0615E3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973A2" w:rsidRPr="006325A1" w14:paraId="1578793F" w14:textId="77777777" w:rsidTr="005B6472">
        <w:trPr>
          <w:trHeight w:val="5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6B08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F436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інформаційного блоку інноваційних педагогічних технологій педагогів освітнього закладу.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2A173" w14:textId="01A386D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667B" w14:textId="77777777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0753E" w14:textId="1CB87493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EAF67" w14:textId="66605E14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E120" w14:textId="7682592A" w:rsidR="005973A2" w:rsidRPr="006325A1" w:rsidRDefault="005973A2" w:rsidP="001578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7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101B6D4D" w14:textId="692ABEB3" w:rsidR="00014408" w:rsidRPr="006325A1" w:rsidRDefault="00014408" w:rsidP="005D5396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9DF202D" w14:textId="77777777" w:rsidR="005D5396" w:rsidRPr="006325A1" w:rsidRDefault="005D5396" w:rsidP="00DC3994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</w:p>
    <w:p w14:paraId="5AAA15C1" w14:textId="752168FA" w:rsidR="00014408" w:rsidRPr="006325A1" w:rsidRDefault="00014408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2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«Нова українська школа»</w:t>
      </w:r>
    </w:p>
    <w:p w14:paraId="51B18890" w14:textId="03DB6AF7" w:rsidR="00014408" w:rsidRPr="006325A1" w:rsidRDefault="00DC3994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  <w:t>Мета</w:t>
      </w:r>
      <w:r w:rsidR="00014408" w:rsidRPr="006325A1"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  <w:t xml:space="preserve">: </w:t>
      </w:r>
    </w:p>
    <w:p w14:paraId="400ACF78" w14:textId="77777777" w:rsidR="00014408" w:rsidRPr="006325A1" w:rsidRDefault="00014408" w:rsidP="005D5396">
      <w:pPr>
        <w:pStyle w:val="a3"/>
        <w:numPr>
          <w:ilvl w:val="0"/>
          <w:numId w:val="3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Реалізація оновленого змісту освіти відповідно до Законів України «Про освіту», «Про повну загальну середню освіту», нового Держстандарту та Концепції НУШ.</w:t>
      </w:r>
    </w:p>
    <w:p w14:paraId="79C614F1" w14:textId="22B5766A" w:rsidR="00014408" w:rsidRPr="006325A1" w:rsidRDefault="00014408" w:rsidP="005D5396">
      <w:pPr>
        <w:pStyle w:val="a3"/>
        <w:numPr>
          <w:ilvl w:val="0"/>
          <w:numId w:val="3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Гуманізація міжособистісних відносин, попередження конфліктних ситуацій та оптимізація взаємин між основними суб'єктами освітнього  процесу.</w:t>
      </w:r>
    </w:p>
    <w:p w14:paraId="3F1E6666" w14:textId="56ECD1F0" w:rsidR="00014408" w:rsidRPr="006325A1" w:rsidRDefault="00014408" w:rsidP="005D5396">
      <w:pPr>
        <w:pStyle w:val="a3"/>
        <w:numPr>
          <w:ilvl w:val="0"/>
          <w:numId w:val="3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знань та вмінь, взаємопов’язаних з ціннісними орієнтирами учня,  його життєвих компетентностей, потрібних для успішної самореалізації у житті, навчанні та праці.</w:t>
      </w:r>
    </w:p>
    <w:p w14:paraId="0C4B32D8" w14:textId="20A4DCB0" w:rsidR="00014408" w:rsidRPr="006325A1" w:rsidRDefault="00014408" w:rsidP="005D5396">
      <w:pPr>
        <w:pStyle w:val="a3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Створення сприятливого середовища для навчання, самовираж</w:t>
      </w:r>
      <w:r w:rsidR="00DC3994"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ення і самореалізації учнів та</w:t>
      </w: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умов для різнобічного розвитку особистості: інтелектуального, соціального, морального і фізичного; індивідуалізації та диференціації навчання.</w:t>
      </w:r>
      <w:r w:rsidR="00DC3994"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26F8C2D5" w14:textId="77777777" w:rsidR="00014408" w:rsidRPr="006325A1" w:rsidRDefault="00014408" w:rsidP="005D53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Шляхи реалізації 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6719"/>
        <w:gridCol w:w="627"/>
        <w:gridCol w:w="627"/>
        <w:gridCol w:w="627"/>
        <w:gridCol w:w="627"/>
        <w:gridCol w:w="627"/>
      </w:tblGrid>
      <w:tr w:rsidR="00014408" w:rsidRPr="006325A1" w14:paraId="59F962A0" w14:textId="77777777" w:rsidTr="00DC3994">
        <w:trPr>
          <w:trHeight w:val="4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3D59" w14:textId="44CCC899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DC3994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3C40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9309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14408" w:rsidRPr="006325A1" w14:paraId="2FB6AFCC" w14:textId="77777777" w:rsidTr="00DC3994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6B3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21330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F0DB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7D12C1EB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55B2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F327B23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AFA7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35216D84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1E3E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015C20B2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CEB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028E7F4F" w14:textId="3059F3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DC3994" w:rsidRPr="006325A1" w14:paraId="58130FEB" w14:textId="77777777" w:rsidTr="00550911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30480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4F62" w14:textId="436597BA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нового освітнього простору для з метою упровадження нового Державного стандарту початкової загальної освіти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  середовища для різнобічного розвитку, виховання й соціалізації особистості, яка відповідатиме вимогам часу.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39C9" w14:textId="394924C5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68012" w14:textId="4C1A37B1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C43D7" w14:textId="14691329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4AB0" w14:textId="3FC1E115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99AC4" w14:textId="6DE394E4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71929BF3" w14:textId="77777777" w:rsidTr="00550911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6857B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BB18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Систематична робота з вчителями щодо якісної підготовки до роботи в умовах НУШ.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33F9" w14:textId="15CADA6D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16B84" w14:textId="73EA5018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9DF0" w14:textId="04762695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EE9A9" w14:textId="61BA5248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B4855" w14:textId="31A8AD1F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5CC757EC" w14:textId="77777777" w:rsidTr="0055091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A687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419D" w14:textId="77777777" w:rsidR="00DC3994" w:rsidRPr="006325A1" w:rsidRDefault="00DC3994" w:rsidP="005D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Забезпечення реалізації оновлених цілей і змісту освіти на основі </w:t>
            </w:r>
            <w:proofErr w:type="spellStart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підходу та особистісної орієнтації відповідно до Законів «Про освіту», «Про повну загальну середню освіту», нового Держстандарту та Концепції НУШ.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0333" w14:textId="6E7A0E4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6DC5" w14:textId="5772FC8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29F2" w14:textId="0683B22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EC18" w14:textId="70422D82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5142" w14:textId="35D8C1B3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05DF8032" w14:textId="77777777" w:rsidTr="00550911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D7D1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5A06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Сприяння участі вчителів усіх категорій у тренінгах з питань упровадження Державного стандарту початкової загальної освіти, організації профільного навчання, інтеграції навчальних предметів,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навчання.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5DA4" w14:textId="41535E56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362D9" w14:textId="1A87F010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CA94B" w14:textId="48F6B2D5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0DB6" w14:textId="262C82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4E0A" w14:textId="6F0F438F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5C2F58B7" w14:textId="77777777" w:rsidTr="00550911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B83B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A6DF" w14:textId="77777777" w:rsidR="00DC3994" w:rsidRPr="006325A1" w:rsidRDefault="00DC3994" w:rsidP="005D539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shd w:val="clear" w:color="auto" w:fill="FFFFFF"/>
                <w:lang w:val="uk-UA" w:eastAsia="zh-CN"/>
              </w:rPr>
              <w:t xml:space="preserve">Формування основних компетентностей  та навичок НУШ в процесі навчання і виховання на основі принципу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shd w:val="clear" w:color="auto" w:fill="FFFFFF"/>
                <w:lang w:val="uk-UA" w:eastAsia="zh-CN"/>
              </w:rPr>
              <w:t>дитиноцетризму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shd w:val="clear" w:color="auto" w:fill="FFFFFF"/>
                <w:lang w:val="uk-UA"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8104" w14:textId="3DCE3440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5A10" w14:textId="717CC7CA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CAEDA" w14:textId="587ECB58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DAC7" w14:textId="522756BC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04FF" w14:textId="04FFAD01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181681AA" w14:textId="77777777" w:rsidTr="00550911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B5985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1283" w14:textId="7ABB67AF" w:rsidR="00DC3994" w:rsidRPr="006325A1" w:rsidRDefault="00DC3994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Сприяти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it-IT"/>
              </w:rPr>
              <w:t>соціально-психологічного  супроводу особистості у кризових ситуаціях.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12B92" w14:textId="55E0A9AF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9096" w14:textId="16D4B513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3666" w14:textId="5CF0840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687F" w14:textId="44189194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A73D" w14:textId="1B4EBF38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19906A30" w14:textId="77777777" w:rsidTr="00550911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1A92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23A4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Сприяти</w:t>
            </w:r>
            <w:r w:rsidRPr="006325A1"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участі педагогів початкової школи в апробації й  рецензуванні, обговоренні нових програм і підручників на засадах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діяльнісного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підходів до навчання.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5E17A" w14:textId="257595C0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77A21" w14:textId="3EFE817D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AFDC6" w14:textId="1E3A5789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5493" w14:textId="72EDF399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8CD7F" w14:textId="278F820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4E7BD63B" w14:textId="77777777" w:rsidTr="00550911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803D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84F8" w14:textId="17D5FABE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Висвітлення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реалізації  Концепції «Нова українська школа» на шкільному сайті.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3EBA4" w14:textId="09D336AB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6A05" w14:textId="414A8113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5542" w14:textId="1DB46C63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4E68" w14:textId="02A0D4C5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B0F1" w14:textId="1168F82D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C3994" w:rsidRPr="006325A1" w14:paraId="757C462B" w14:textId="77777777" w:rsidTr="00550911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6769D" w14:textId="05DDD781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7221F" w14:textId="00FB479F" w:rsidR="00DC3994" w:rsidRPr="006325A1" w:rsidRDefault="00DC3994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умов для  переходу до другого етапу впровадження НУШ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CBD7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C301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FDA4" w14:textId="7777777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1A9D" w14:textId="438125E7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45BA2" w14:textId="7BAF21CD" w:rsidR="00DC3994" w:rsidRPr="006325A1" w:rsidRDefault="00DC3994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637060C0" w14:textId="77777777" w:rsidR="00014408" w:rsidRPr="006325A1" w:rsidRDefault="00014408" w:rsidP="005D53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514AF1C7" w14:textId="30FEB2B9" w:rsidR="00014408" w:rsidRPr="006325A1" w:rsidRDefault="00014408" w:rsidP="005D53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3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«Мовна освіта»</w:t>
      </w:r>
    </w:p>
    <w:p w14:paraId="28AF1DD3" w14:textId="77777777" w:rsidR="000C1D68" w:rsidRPr="006325A1" w:rsidRDefault="000C1D68" w:rsidP="005D5396">
      <w:pPr>
        <w:pStyle w:val="Standard"/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Мета : </w:t>
      </w:r>
    </w:p>
    <w:p w14:paraId="6117F1C1" w14:textId="77777777" w:rsidR="000C1D68" w:rsidRPr="006325A1" w:rsidRDefault="000C1D68" w:rsidP="005D5396">
      <w:pPr>
        <w:pStyle w:val="Standard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єдиного, цілісного українського простору, зміцнення національної самосвідомості громадянина України.</w:t>
      </w:r>
    </w:p>
    <w:p w14:paraId="6806E1C3" w14:textId="77777777" w:rsidR="000C1D68" w:rsidRPr="006325A1" w:rsidRDefault="000C1D68" w:rsidP="005D5396">
      <w:pPr>
        <w:pStyle w:val="Standard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багатомовної особистості, яка вільно володіє державною та іноземними мовами.</w:t>
      </w:r>
    </w:p>
    <w:p w14:paraId="5C596CF2" w14:textId="77777777" w:rsidR="000C1D68" w:rsidRPr="006325A1" w:rsidRDefault="000C1D68" w:rsidP="005D5396">
      <w:pPr>
        <w:pStyle w:val="Standard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MyriadPro-Cond" w:hAnsi="Times New Roman"/>
          <w:bCs/>
          <w:iCs/>
          <w:color w:val="000000" w:themeColor="text1"/>
          <w:sz w:val="24"/>
          <w:szCs w:val="24"/>
          <w:lang w:val="uk-UA"/>
        </w:rPr>
        <w:t>Забезпечення формування в учнів високої мовної культури, оволодіння українською мовою на уроках, в позаурочний час.</w:t>
      </w:r>
    </w:p>
    <w:p w14:paraId="6DB56657" w14:textId="77777777" w:rsidR="000C1D68" w:rsidRPr="006325A1" w:rsidRDefault="000C1D68" w:rsidP="005D5396">
      <w:pPr>
        <w:pStyle w:val="Standard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толерантних відносин та шанобливого ставлення між представниками різних національностей, віросповідань та релігійних груп в Україні.</w:t>
      </w:r>
    </w:p>
    <w:p w14:paraId="76B00030" w14:textId="5ED9D1B5" w:rsidR="000C1D68" w:rsidRPr="006325A1" w:rsidRDefault="000C1D68" w:rsidP="005D5396">
      <w:pPr>
        <w:pStyle w:val="Standard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та реалізація державної політики патріотичного виховання громадян.</w:t>
      </w:r>
    </w:p>
    <w:p w14:paraId="4163AAF6" w14:textId="77777777" w:rsidR="00DC3994" w:rsidRPr="006325A1" w:rsidRDefault="00DC3994" w:rsidP="005D53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Шляхи реалізації 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6522"/>
        <w:gridCol w:w="678"/>
        <w:gridCol w:w="678"/>
        <w:gridCol w:w="679"/>
        <w:gridCol w:w="679"/>
        <w:gridCol w:w="679"/>
      </w:tblGrid>
      <w:tr w:rsidR="000C1D68" w:rsidRPr="006325A1" w14:paraId="73B1BA89" w14:textId="77777777" w:rsidTr="00550911">
        <w:trPr>
          <w:trHeight w:val="44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6631" w14:textId="3EFEA6F6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550911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2111C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388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C1D68" w:rsidRPr="006325A1" w14:paraId="310CCD10" w14:textId="77777777" w:rsidTr="00550911">
        <w:trPr>
          <w:trHeight w:val="442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E0BE4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CF84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E2CE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0674C93D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D8D0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7082917B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4076E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076DE899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DCB2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509F6B76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5CB2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4FF2CF70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0C1D68" w:rsidRPr="006325A1" w14:paraId="6F34872B" w14:textId="77777777" w:rsidTr="00550911">
        <w:trPr>
          <w:trHeight w:val="276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39C54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213A" w14:textId="77777777" w:rsidR="000C1D68" w:rsidRPr="006325A1" w:rsidRDefault="000C1D68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єдиного, цілісного українського простору.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47853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E238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3E8F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BC0FB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062C" w14:textId="77777777" w:rsidR="000C1D68" w:rsidRPr="006325A1" w:rsidRDefault="000C1D6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2D423AF9" w14:textId="77777777" w:rsidTr="00550911">
        <w:trPr>
          <w:trHeight w:val="28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7DD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BA97" w14:textId="77777777" w:rsidR="000C1D68" w:rsidRPr="006325A1" w:rsidRDefault="000C1D68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Створення системи багатомовної освіти в закладі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FFE3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A5074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D3355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03E8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AA12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2F9C69DE" w14:textId="77777777" w:rsidTr="00550911">
        <w:trPr>
          <w:trHeight w:val="40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3267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925B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Налагодження взаємно - культурного обміну з навчальними закладами України та світу.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66FA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6E52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100A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17B6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9747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04F64E38" w14:textId="77777777" w:rsidTr="00550911">
        <w:trPr>
          <w:trHeight w:val="4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632C8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E0ED" w14:textId="09AE08B1" w:rsidR="000C1D68" w:rsidRPr="006325A1" w:rsidRDefault="000C1D68" w:rsidP="005D539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325A1">
              <w:rPr>
                <w:bCs/>
                <w:color w:val="000000" w:themeColor="text1"/>
                <w:lang w:val="uk-UA"/>
              </w:rPr>
              <w:t>Постійне спілкування українською мовою в межах навчального закладу   учасників освітнього процесу.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9568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57D3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2E75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C0FF4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C820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7857D863" w14:textId="77777777" w:rsidTr="00550911">
        <w:trPr>
          <w:trHeight w:val="2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5E9B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5D36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Сприяння роботі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літнього мовного табору на базі школи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D906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B77D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F6F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68482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62A0D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19C97D84" w14:textId="77777777" w:rsidTr="00550911">
        <w:trPr>
          <w:trHeight w:val="81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397C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3D11" w14:textId="4F3A8CDE" w:rsidR="000C1D68" w:rsidRPr="006325A1" w:rsidRDefault="000C1D68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Систематичне поповнення бібліотечного фонду школи сучасною українською літературою та переклади зарубіжної літератури українською мовою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61AE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4C5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8B3C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7BE0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1C9C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624A7255" w14:textId="77777777" w:rsidTr="00550911">
        <w:trPr>
          <w:trHeight w:val="15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0F9B5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87CE8" w14:textId="77777777" w:rsidR="000C1D68" w:rsidRPr="006325A1" w:rsidRDefault="000C1D68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Створення класів із вивченням двох іноземних мов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9631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A9B57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FB4B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7046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E301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27921AA4" w14:textId="77777777" w:rsidTr="00550911">
        <w:trPr>
          <w:trHeight w:val="4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FFF8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A5CE" w14:textId="7F98DFC8" w:rsidR="000C1D68" w:rsidRPr="006325A1" w:rsidRDefault="000C1D68" w:rsidP="005D53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Оптимізація національно-пат</w:t>
            </w:r>
            <w:r w:rsidR="00550911"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ріо</w:t>
            </w: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тичного виховання учнів засобами мовної освіти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D270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EDD3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6318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8C2D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668DF" w14:textId="77777777" w:rsidR="000C1D68" w:rsidRPr="006325A1" w:rsidRDefault="000C1D6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3AB3E65E" w14:textId="77777777" w:rsidR="002061B8" w:rsidRPr="006325A1" w:rsidRDefault="002061B8" w:rsidP="005D53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0FC37288" w14:textId="4DA2EB4C" w:rsidR="00014408" w:rsidRPr="006325A1" w:rsidRDefault="00014408" w:rsidP="005D5396">
      <w:pPr>
        <w:tabs>
          <w:tab w:val="left" w:pos="142"/>
          <w:tab w:val="left" w:pos="2410"/>
          <w:tab w:val="left" w:pos="7797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2.</w:t>
      </w:r>
      <w:r w:rsidR="002061B8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4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«Освіта без кордонів»</w:t>
      </w:r>
    </w:p>
    <w:p w14:paraId="580D7331" w14:textId="46CE1E0C" w:rsidR="00014408" w:rsidRPr="006325A1" w:rsidRDefault="00550911" w:rsidP="005D5396">
      <w:pPr>
        <w:tabs>
          <w:tab w:val="left" w:pos="1094"/>
        </w:tabs>
        <w:suppressAutoHyphens/>
        <w:autoSpaceDN w:val="0"/>
        <w:spacing w:after="0" w:line="240" w:lineRule="auto"/>
        <w:ind w:firstLine="1094"/>
        <w:jc w:val="both"/>
        <w:textAlignment w:val="baseline"/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  <w:t>Мета</w:t>
      </w:r>
      <w:r w:rsidR="00014408" w:rsidRPr="006325A1"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  <w:t xml:space="preserve">: </w:t>
      </w:r>
    </w:p>
    <w:p w14:paraId="170909F3" w14:textId="77777777" w:rsidR="00014408" w:rsidRPr="006325A1" w:rsidRDefault="00014408" w:rsidP="005D53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Налагодження освітніх контактів, співпраці в Всеукраїнських та Міжнародних проектах, активізація партнерських освітянських зв'язків.</w:t>
      </w:r>
    </w:p>
    <w:p w14:paraId="50CF7F60" w14:textId="77777777" w:rsidR="00014408" w:rsidRPr="006325A1" w:rsidRDefault="00014408" w:rsidP="005D53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Підвищення рівня комунікативної культури учнів і вчителів.</w:t>
      </w:r>
    </w:p>
    <w:p w14:paraId="43566662" w14:textId="77777777" w:rsidR="00014408" w:rsidRPr="006325A1" w:rsidRDefault="00014408" w:rsidP="005D53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Підвищення рівня професійної майстерності педагогів закладу.</w:t>
      </w:r>
    </w:p>
    <w:p w14:paraId="64A295A4" w14:textId="77777777" w:rsidR="00014408" w:rsidRPr="006325A1" w:rsidRDefault="00014408" w:rsidP="005D53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Забезпечення  якісної освіти та заохочення можливості навчання впродовж усього життя для всіх.</w:t>
      </w:r>
    </w:p>
    <w:p w14:paraId="4C539ED3" w14:textId="5BF08EC6" w:rsidR="00014408" w:rsidRPr="006325A1" w:rsidRDefault="00550911" w:rsidP="005D5396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Шляхи реалізації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"/>
        <w:gridCol w:w="6758"/>
        <w:gridCol w:w="627"/>
        <w:gridCol w:w="627"/>
        <w:gridCol w:w="627"/>
        <w:gridCol w:w="627"/>
        <w:gridCol w:w="627"/>
      </w:tblGrid>
      <w:tr w:rsidR="00014408" w:rsidRPr="006325A1" w14:paraId="4A829E93" w14:textId="77777777" w:rsidTr="00550911">
        <w:trPr>
          <w:trHeight w:val="44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F3F1" w14:textId="19828100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550911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C3818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0DEDD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14408" w:rsidRPr="006325A1" w14:paraId="0645ACDE" w14:textId="77777777" w:rsidTr="00550911">
        <w:trPr>
          <w:trHeight w:val="44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286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CF5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1621" w14:textId="77777777" w:rsidR="00550911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7E5B5309" w14:textId="40F4ECD2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6A12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1C2AFA4D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11392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6AE89955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5526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16829C00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75F5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5264F632" w14:textId="77777777" w:rsidR="00014408" w:rsidRPr="006325A1" w:rsidRDefault="0001440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014408" w:rsidRPr="006325A1" w14:paraId="7A868FB7" w14:textId="77777777" w:rsidTr="00550911">
        <w:trPr>
          <w:trHeight w:val="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65D0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B9FF" w14:textId="77777777" w:rsidR="00014408" w:rsidRPr="006325A1" w:rsidRDefault="00014408" w:rsidP="005D5396">
            <w:pPr>
              <w:tabs>
                <w:tab w:val="left" w:pos="10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  <w:t>Брати участь у проектах та дослідженнях з якості освіти.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F58E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A97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4D58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40B80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01D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58828347" w14:textId="77777777" w:rsidTr="008045D5">
        <w:trPr>
          <w:trHeight w:val="27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592B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D7980" w14:textId="77777777" w:rsidR="00014408" w:rsidRPr="006325A1" w:rsidRDefault="00014408" w:rsidP="005D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Проводити заходи, які сприятимуть саморозвитку та самоосвіті учнів, вчителів та формування комунікативної культури учнів та педагогів:</w:t>
            </w:r>
          </w:p>
          <w:p w14:paraId="69CAE3C9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Предметні тижні</w:t>
            </w:r>
          </w:p>
          <w:p w14:paraId="27919061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Екскурсійні походи та поїздки</w:t>
            </w:r>
          </w:p>
          <w:p w14:paraId="165CA478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Спілкування засобами Інтернет</w:t>
            </w:r>
          </w:p>
          <w:p w14:paraId="7B1E5127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Творчі зустрічі</w:t>
            </w:r>
          </w:p>
          <w:p w14:paraId="551C42E6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Участь у пошуково-дослідницькій діяльності, конкурсах </w:t>
            </w:r>
          </w:p>
          <w:p w14:paraId="383F4374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Проведення інтелектуальних ігор.</w:t>
            </w:r>
          </w:p>
          <w:p w14:paraId="6E0B8112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Уроки дослідження.</w:t>
            </w:r>
          </w:p>
          <w:p w14:paraId="4A6377C4" w14:textId="77777777" w:rsidR="00014408" w:rsidRPr="006325A1" w:rsidRDefault="00014408" w:rsidP="005D53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Уроки колективної творчості та інше.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6672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031E9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A35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134F0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C536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47DC67C8" w14:textId="77777777" w:rsidTr="00550911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32C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E88A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Проводити спільні міжнародні </w:t>
            </w:r>
            <w:proofErr w:type="spellStart"/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Інтернет-конференції</w:t>
            </w:r>
            <w:proofErr w:type="spellEnd"/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семінари, тренінги, інші види сучасної освітньої комунікації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A21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7244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874B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175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6A29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6F21D9DF" w14:textId="77777777" w:rsidTr="00550911">
        <w:trPr>
          <w:trHeight w:val="5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4908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21" w:type="pct"/>
          </w:tcPr>
          <w:p w14:paraId="53ACAEE4" w14:textId="77777777" w:rsidR="00014408" w:rsidRPr="006325A1" w:rsidRDefault="00014408" w:rsidP="005D5396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Розробка орієнтовного перспективного плану-графіка проходження підвищення кваліфікації на 2020-2025рік з навчання за програмами.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4BC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E64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2B3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2673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B14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55297D70" w14:textId="77777777" w:rsidTr="00550911">
        <w:trPr>
          <w:trHeight w:val="7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265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321" w:type="pct"/>
          </w:tcPr>
          <w:p w14:paraId="00BC9C46" w14:textId="76D857A8" w:rsidR="00014408" w:rsidRPr="006325A1" w:rsidRDefault="00014408" w:rsidP="005D5396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Ознайомлення  педагогічних працівників із планом-графіком проходження підвищення </w:t>
            </w:r>
            <w:r w:rsidR="00550911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кваліфікації за напрямком навча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ння за програмами в КОІППО.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DEC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6A39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37A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170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57F6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4333212E" w14:textId="77777777" w:rsidTr="00550911">
        <w:trPr>
          <w:trHeight w:val="67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224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321" w:type="pct"/>
          </w:tcPr>
          <w:p w14:paraId="2036E467" w14:textId="77777777" w:rsidR="00014408" w:rsidRPr="006325A1" w:rsidRDefault="00014408" w:rsidP="005D5396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Постійне оновлення бази даних проходження підвищення кваліфікації  педагогічними працівниками (з урахуванням предметів, які вони викладають).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03A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2AE2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C91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388A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0762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4263911F" w14:textId="77777777" w:rsidTr="00550911">
        <w:trPr>
          <w:trHeight w:val="53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CAEBD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321" w:type="pct"/>
          </w:tcPr>
          <w:p w14:paraId="7F185801" w14:textId="77777777" w:rsidR="00014408" w:rsidRPr="006325A1" w:rsidRDefault="00014408" w:rsidP="005D53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  проходження  підвищення кваліфікації педагогічних працівників згідно з планом-графіком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52C4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7AA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F4BB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718A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8E9A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346BBD4E" w14:textId="77777777" w:rsidTr="00550911">
        <w:trPr>
          <w:trHeight w:val="5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30AD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21" w:type="pct"/>
          </w:tcPr>
          <w:p w14:paraId="5B2F0B3A" w14:textId="77777777" w:rsidR="00014408" w:rsidRPr="006325A1" w:rsidRDefault="00014408" w:rsidP="005D5396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Вивчення результативності роботи вчителів, які пройшли підвищення кваліфікації.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9A9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8FF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E3A5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1BA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72F3B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3002C940" w14:textId="77777777" w:rsidTr="00550911">
        <w:trPr>
          <w:trHeight w:val="43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2F2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21" w:type="pct"/>
          </w:tcPr>
          <w:p w14:paraId="4CFEDE01" w14:textId="77777777" w:rsidR="00014408" w:rsidRPr="006325A1" w:rsidRDefault="00014408" w:rsidP="005D5396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Організація та активізація  самоосвітньої роботи педагогів закладу. Створення оптимальних умов для самоосвітньої роботи.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9E1C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7888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382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44B7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70F4C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33A20B7A" w14:textId="77777777" w:rsidTr="00550911">
        <w:trPr>
          <w:trHeight w:val="4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72A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21" w:type="pct"/>
          </w:tcPr>
          <w:p w14:paraId="7E0DE7F9" w14:textId="77777777" w:rsidR="00014408" w:rsidRPr="006325A1" w:rsidRDefault="00014408" w:rsidP="005D53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Впровадження в практику роботи творчих звітів з самоосвітньої діяльності.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38F5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18CD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2573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0705C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3737B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200FFE7D" w14:textId="77777777" w:rsidTr="00550911">
        <w:trPr>
          <w:trHeight w:val="39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2055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54FC" w14:textId="77777777" w:rsidR="00014408" w:rsidRPr="006325A1" w:rsidRDefault="0001440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Винесення на педради, засідання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методоб’єднань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питань, пов’язаних із самоосвітою.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4E4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772B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9F1C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E3F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539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240B9C28" w14:textId="77777777" w:rsidTr="00550911">
        <w:trPr>
          <w:trHeight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C15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64AC" w14:textId="77777777" w:rsidR="00014408" w:rsidRPr="006325A1" w:rsidRDefault="0001440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Продовжити роботу педагогічного колективу над формуванням в учнів компетентностей саморозвитку та самоосвіти.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D3F3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1DB1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F846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81B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59BED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14408" w:rsidRPr="006325A1" w14:paraId="207B0EED" w14:textId="77777777" w:rsidTr="00550911">
        <w:trPr>
          <w:trHeight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61D3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FDDCD" w14:textId="77777777" w:rsidR="00014408" w:rsidRPr="006325A1" w:rsidRDefault="0001440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Впровадження в освітній процес моделей змішаного та дистанційного навчання.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CEEF2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77BEE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0DE9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832F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945E4" w14:textId="77777777" w:rsidR="00014408" w:rsidRPr="006325A1" w:rsidRDefault="0001440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2BF85E6F" w14:textId="77777777" w:rsidR="00014408" w:rsidRPr="006325A1" w:rsidRDefault="00014408" w:rsidP="005D5396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</w:p>
    <w:p w14:paraId="62630583" w14:textId="34FD82A1" w:rsidR="00B4527B" w:rsidRPr="006325A1" w:rsidRDefault="002061B8" w:rsidP="005D5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hAnsi="Times New Roman"/>
          <w:b/>
          <w:color w:val="000000" w:themeColor="text1"/>
          <w:kern w:val="3"/>
          <w:sz w:val="24"/>
          <w:szCs w:val="24"/>
          <w:u w:val="single"/>
          <w:lang w:val="uk-UA" w:eastAsia="zh-CN"/>
        </w:rPr>
        <w:t xml:space="preserve">2.5. </w:t>
      </w:r>
      <w:proofErr w:type="spellStart"/>
      <w:r w:rsidR="00B4527B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="00B4527B"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«Профільне навчання»</w:t>
      </w:r>
    </w:p>
    <w:p w14:paraId="0BD7574C" w14:textId="77777777" w:rsidR="00B4527B" w:rsidRPr="006325A1" w:rsidRDefault="00B4527B" w:rsidP="005D5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 w:eastAsia="ru-RU"/>
        </w:rPr>
        <w:t>Мета:</w:t>
      </w:r>
    </w:p>
    <w:p w14:paraId="5F3CB6E1" w14:textId="290B86E5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Забезпечення рівного доступу до здобуття якісної загальноосвітньої профільної та допрофесійної підготовки учнівської молоді.</w:t>
      </w:r>
    </w:p>
    <w:p w14:paraId="3740BF63" w14:textId="590E78BE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Виявлення та розвиток її професійних інтересів.</w:t>
      </w:r>
    </w:p>
    <w:p w14:paraId="49FB1726" w14:textId="1B3AEFA9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Реалізація ідей неперервної освіти впродовж життя.</w:t>
      </w:r>
    </w:p>
    <w:p w14:paraId="40B3F302" w14:textId="0F194F93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Забезпечення рівного і безоплатного доступу старшокласників до профільної та початкової допрофесійної підготовки.</w:t>
      </w:r>
    </w:p>
    <w:p w14:paraId="527E6446" w14:textId="3F08E9AE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Забезпечення диференціації, варіативності, </w:t>
      </w:r>
      <w:proofErr w:type="spellStart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багатопрофільності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навчання.</w:t>
      </w:r>
    </w:p>
    <w:p w14:paraId="55D9B562" w14:textId="53F99665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Сприяння поєднання загальноосвітньої та професійної освіти.</w:t>
      </w:r>
    </w:p>
    <w:p w14:paraId="1C105648" w14:textId="4F872813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Націлення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підлітків щодо вибору майбутньої професійної діяльності.</w:t>
      </w:r>
    </w:p>
    <w:p w14:paraId="39CACE4A" w14:textId="2DB9E4B1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Налагодження зв'язків загальноосвітнього навчального закладу з вищими та науково-дослідницькими установами.</w:t>
      </w:r>
    </w:p>
    <w:p w14:paraId="3458C753" w14:textId="550EA417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Налагодження моніторингового супроводу ефективності профільного навчання.</w:t>
      </w:r>
    </w:p>
    <w:p w14:paraId="4CE377D8" w14:textId="483FDD03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Створення сучасної матеріально-технічної бази для організації якісного профільного навчання.</w:t>
      </w:r>
    </w:p>
    <w:p w14:paraId="4D797841" w14:textId="480D7B4C" w:rsidR="00B4527B" w:rsidRPr="006325A1" w:rsidRDefault="00B4527B" w:rsidP="005D539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Формування соціальної, комунікативної, інформаційної, технічної, технологічної компетенцій учнів на </w:t>
      </w:r>
      <w:proofErr w:type="spellStart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допрофільному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рівні та створення умов для врахування й розвитку навчально-пізнавальних і професійних інтересів, нахилів, здібностей і потреб учнів школи в процесі їхньої загальноосвітньої  підготовки.</w:t>
      </w:r>
    </w:p>
    <w:p w14:paraId="480726D6" w14:textId="3A42CFBD" w:rsidR="00B4527B" w:rsidRPr="006325A1" w:rsidRDefault="00B4527B" w:rsidP="005D539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lastRenderedPageBreak/>
        <w:t>Шляхи реалізації:</w:t>
      </w:r>
    </w:p>
    <w:tbl>
      <w:tblPr>
        <w:tblW w:w="5079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5807"/>
        <w:gridCol w:w="836"/>
        <w:gridCol w:w="838"/>
        <w:gridCol w:w="838"/>
        <w:gridCol w:w="838"/>
        <w:gridCol w:w="736"/>
        <w:gridCol w:w="98"/>
      </w:tblGrid>
      <w:tr w:rsidR="00B4527B" w:rsidRPr="006325A1" w14:paraId="6088F8F7" w14:textId="77777777" w:rsidTr="00550911">
        <w:trPr>
          <w:gridAfter w:val="1"/>
          <w:wAfter w:w="47" w:type="pct"/>
          <w:trHeight w:val="442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9B5AF" w14:textId="0BA77CDC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550911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E18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C18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4527B" w:rsidRPr="006325A1" w14:paraId="09E70859" w14:textId="77777777" w:rsidTr="00550911">
        <w:trPr>
          <w:trHeight w:val="442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4052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98C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2FC5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643258A1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FDF0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74E0DE2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F1F4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126D069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3A14E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4F70193B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4DBDB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75F317DA" w14:textId="77777777" w:rsidR="00B4527B" w:rsidRPr="006325A1" w:rsidRDefault="00B4527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B4527B" w:rsidRPr="006325A1" w14:paraId="1F5D5649" w14:textId="77777777" w:rsidTr="007414A0">
        <w:trPr>
          <w:trHeight w:val="7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056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81FD" w14:textId="43DEABA0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Продовження роботи над удосконаленням</w:t>
            </w:r>
            <w:r w:rsidR="007414A0"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 xml:space="preserve"> 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організаційно-педагогічних та інформаційних 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умов реалізації профільного навчання.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89AC1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6C5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97DEE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AAEA4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ED3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5A2D7E0A" w14:textId="77777777" w:rsidTr="007414A0">
        <w:trPr>
          <w:trHeight w:val="6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F94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FBD17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Вивчення нормативно-правової бази органі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softHyphen/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зації допрофільної підготовки та профільного 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навчання.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E51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0CA4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3BA2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B6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38EB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6D0C19D7" w14:textId="77777777" w:rsidTr="007414A0">
        <w:trPr>
          <w:trHeight w:val="56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2A57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03E0" w14:textId="77777777" w:rsidR="00B4527B" w:rsidRPr="006325A1" w:rsidRDefault="00B4527B" w:rsidP="005D5396">
            <w:pPr>
              <w:spacing w:after="0" w:line="240" w:lineRule="auto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Проведення моніторингового дослідження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 готовності вчителів до роботи в профільних 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val="uk-UA" w:eastAsia="ru-RU"/>
              </w:rPr>
              <w:t>класах.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3920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D97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D03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45BB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785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37261671" w14:textId="77777777" w:rsidTr="007414A0">
        <w:trPr>
          <w:trHeight w:val="8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844B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0103E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Створення навчально-матеріальної бази щодо забезпечення профільного навчання в школі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 з урахуванням різних механізмів фінансування.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017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37CE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5141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EA1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D55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3BBCE214" w14:textId="77777777" w:rsidTr="007414A0">
        <w:trPr>
          <w:trHeight w:val="69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C17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6F3D0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Оснащення предметних кабінетів відповідно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 до змістового наповнення компонента держав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softHyphen/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ного стандарту освіти на профільному рівні.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441C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CA964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41E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5F8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BE71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08786D5F" w14:textId="77777777" w:rsidTr="007414A0"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9DDC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CE957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Розміщення інформації з питань змісту й напря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softHyphen/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мів профілізації школи на веб-сайті закладу.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793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3E09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C9D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F08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29C0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177B50C3" w14:textId="77777777" w:rsidTr="007414A0">
        <w:trPr>
          <w:trHeight w:val="5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8B3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5FB4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Здійснення моніторингу щодо відстеження ефективності системи профільного навчання.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E4D3E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E816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0E99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FCF5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2370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7D6601F9" w14:textId="77777777" w:rsidTr="007414A0">
        <w:trPr>
          <w:trHeight w:val="55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10D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11DA9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Проведення системного моніторингу щодо 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val="uk-UA" w:eastAsia="ru-RU"/>
              </w:rPr>
              <w:t>вивчення думки учнів, батьків, педагогів із пи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-1"/>
                <w:sz w:val="24"/>
                <w:szCs w:val="24"/>
                <w:lang w:val="uk-UA" w:eastAsia="ru-RU"/>
              </w:rPr>
              <w:softHyphen/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val="uk-UA" w:eastAsia="ru-RU"/>
              </w:rPr>
              <w:t>тань організації профільного навчання.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BCB83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3D7A" w14:textId="336DA9C3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889C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E9EE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5378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29D4EBD2" w14:textId="77777777" w:rsidTr="007414A0">
        <w:trPr>
          <w:trHeight w:val="2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B66D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4EEF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Забезпечення комп'ютерної підтримки викла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softHyphen/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дання профільних дисциплін.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E10C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82D9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1FD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9B46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9A0E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4527B" w:rsidRPr="006325A1" w14:paraId="1B640466" w14:textId="77777777" w:rsidTr="007414A0">
        <w:trPr>
          <w:trHeight w:val="5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9DDF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51E5" w14:textId="77777777" w:rsidR="00B4527B" w:rsidRPr="006325A1" w:rsidRDefault="00B4527B" w:rsidP="005D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Аналіз працевлаштування випускників школи </w:t>
            </w:r>
            <w:r w:rsidRPr="006325A1">
              <w:rPr>
                <w:rFonts w:ascii="Times New Roman" w:eastAsia="Times New Roman" w:hAnsi="Times New Roman"/>
                <w:color w:val="000000" w:themeColor="text1"/>
                <w:spacing w:val="1"/>
                <w:sz w:val="24"/>
                <w:szCs w:val="24"/>
                <w:lang w:val="uk-UA" w:eastAsia="ru-RU"/>
              </w:rPr>
              <w:t>з урахуванням обраного профілю з метою корекції профілізації.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2AEE1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FBE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A6AA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2782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089D1" w14:textId="77777777" w:rsidR="00B4527B" w:rsidRPr="006325A1" w:rsidRDefault="00B4527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19EB4E34" w14:textId="77777777" w:rsidR="008045D5" w:rsidRPr="006325A1" w:rsidRDefault="008045D5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ECA4FB3" w14:textId="35CAEC7F" w:rsidR="008B0D2B" w:rsidRPr="006325A1" w:rsidRDefault="007414A0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КОЖНА ДИТИНА - ЦЕ ЦІЛИЙ СВІТ,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СВІТ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, ЩО НЕ ВІДКРИТИЙ І НЕ ДОСЛІДЖЕНИЙ»</w:t>
      </w:r>
    </w:p>
    <w:p w14:paraId="6245879E" w14:textId="77777777" w:rsidR="008B0D2B" w:rsidRPr="006325A1" w:rsidRDefault="008B0D2B" w:rsidP="005D5396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3.1.Підпроект «Обдарована дитина»</w:t>
      </w:r>
    </w:p>
    <w:p w14:paraId="2070A353" w14:textId="2EA81EDA" w:rsidR="008B0D2B" w:rsidRPr="006325A1" w:rsidRDefault="008B0D2B" w:rsidP="005D5396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3.2.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«Через плекання національних традицій  -  до патріотизму»  </w:t>
      </w:r>
    </w:p>
    <w:p w14:paraId="23108AA3" w14:textId="5029E399" w:rsidR="008B0D2B" w:rsidRPr="006325A1" w:rsidRDefault="008B0D2B" w:rsidP="005D5396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3.3.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«Випускник</w:t>
      </w:r>
      <w:r w:rsidR="007414A0"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- духовно розвинена особистість» </w:t>
      </w:r>
    </w:p>
    <w:p w14:paraId="31810C99" w14:textId="77777777" w:rsidR="008B0D2B" w:rsidRPr="006325A1" w:rsidRDefault="008B0D2B" w:rsidP="005D539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uk-UA"/>
        </w:rPr>
      </w:pPr>
    </w:p>
    <w:p w14:paraId="3F5AA0A8" w14:textId="4CA35858" w:rsidR="008B0D2B" w:rsidRPr="006325A1" w:rsidRDefault="008B0D2B" w:rsidP="005D539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 xml:space="preserve">Мета проекту: </w:t>
      </w:r>
    </w:p>
    <w:p w14:paraId="2386068C" w14:textId="77777777" w:rsidR="008B0D2B" w:rsidRPr="006325A1" w:rsidRDefault="008B0D2B" w:rsidP="005D5396">
      <w:pPr>
        <w:pStyle w:val="Standard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Виявлення, супровід та підтримка обдарованої дитини;</w:t>
      </w:r>
    </w:p>
    <w:p w14:paraId="67B5F176" w14:textId="77777777" w:rsidR="008B0D2B" w:rsidRPr="006325A1" w:rsidRDefault="008B0D2B" w:rsidP="005D5396">
      <w:pPr>
        <w:pStyle w:val="Standard"/>
        <w:widowControl w:val="0"/>
        <w:numPr>
          <w:ilvl w:val="0"/>
          <w:numId w:val="21"/>
        </w:numPr>
        <w:tabs>
          <w:tab w:val="left" w:pos="568"/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Створення умов для самореалізації талановитості дитини через надання якісних освітніх послуг, особистісно-орієнтоване навчання і виховання, доступ до сучасних і традиційних інформаційних ресурсів;</w:t>
      </w:r>
    </w:p>
    <w:p w14:paraId="49FD3C72" w14:textId="77777777" w:rsidR="008B0D2B" w:rsidRPr="006325A1" w:rsidRDefault="008B0D2B" w:rsidP="005D539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14:paraId="1304AF91" w14:textId="77777777" w:rsidR="008B0D2B" w:rsidRPr="006325A1" w:rsidRDefault="008B0D2B" w:rsidP="005D539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</w:pPr>
      <w:bookmarkStart w:id="0" w:name="_Hlk43314312"/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Підвищення результативності олімпіад, конкурсів, турнірів, науково-дослідницьких робіт учнів, членів МАН;</w:t>
      </w:r>
    </w:p>
    <w:p w14:paraId="35D01276" w14:textId="77777777" w:rsidR="008B0D2B" w:rsidRPr="006325A1" w:rsidRDefault="008B0D2B" w:rsidP="005D539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Підвищення вимог до підготовки переможців ІІ етапу Всеукраїнських учнівських олімпіад до участі у ІІІ етапі</w:t>
      </w:r>
      <w:bookmarkEnd w:id="0"/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;</w:t>
      </w:r>
    </w:p>
    <w:p w14:paraId="0A6108F8" w14:textId="77777777" w:rsidR="008B0D2B" w:rsidRPr="006325A1" w:rsidRDefault="008B0D2B" w:rsidP="005D539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Створення умов для ранньої профілізації учнів;</w:t>
      </w:r>
    </w:p>
    <w:p w14:paraId="47A1CC3D" w14:textId="77777777" w:rsidR="008B0D2B" w:rsidRPr="006325A1" w:rsidRDefault="008B0D2B" w:rsidP="005D539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 w:eastAsia="zh-CN"/>
        </w:rPr>
        <w:t>Підвищення рівня компетентності та педагогічної майстерності вчителів школи.</w:t>
      </w:r>
    </w:p>
    <w:p w14:paraId="1B1E46C7" w14:textId="77777777" w:rsidR="008B0D2B" w:rsidRPr="006325A1" w:rsidRDefault="008B0D2B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0" w:right="1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38E097F" w14:textId="6783EA05" w:rsidR="008B0D2B" w:rsidRPr="006325A1" w:rsidRDefault="008B0D2B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930" w:right="14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 «Обдарована дитина»</w:t>
      </w:r>
    </w:p>
    <w:p w14:paraId="020057D9" w14:textId="3779F2A1" w:rsidR="008B0D2B" w:rsidRPr="006325A1" w:rsidRDefault="007414A0" w:rsidP="005D539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Мета</w:t>
      </w:r>
      <w:r w:rsidR="008B0D2B"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 xml:space="preserve">: </w:t>
      </w:r>
    </w:p>
    <w:p w14:paraId="69A08E8A" w14:textId="3184ECE8" w:rsidR="008B0D2B" w:rsidRPr="006325A1" w:rsidRDefault="007414A0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П</w:t>
      </w:r>
      <w:r w:rsidR="008B0D2B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ідвищення якості роботи з обдарованими дітьми; </w:t>
      </w:r>
    </w:p>
    <w:p w14:paraId="4F893041" w14:textId="20D07273" w:rsidR="008B0D2B" w:rsidRPr="006325A1" w:rsidRDefault="007414A0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8B0D2B"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досконалення системи виявлення, підтримки та розвитку обдарованості;</w:t>
      </w:r>
    </w:p>
    <w:p w14:paraId="5D0D0B92" w14:textId="77777777" w:rsidR="008B0D2B" w:rsidRPr="006325A1" w:rsidRDefault="008B0D2B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Оновлення змісту, форм і методів роботи з обдарованими дітьми;</w:t>
      </w:r>
    </w:p>
    <w:p w14:paraId="5881D7B3" w14:textId="77777777" w:rsidR="008B0D2B" w:rsidRPr="006325A1" w:rsidRDefault="008B0D2B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/>
        </w:rPr>
        <w:t>Створення системи стимулювання інтелектуально і творчо обдарованих учнів і вчителів, які з ними працюють;</w:t>
      </w:r>
    </w:p>
    <w:p w14:paraId="083CCAF1" w14:textId="77777777" w:rsidR="008B0D2B" w:rsidRPr="006325A1" w:rsidRDefault="008B0D2B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/>
        </w:rPr>
        <w:t>Підвищення результативності олімпіад, конкурсів, турнірів, науково-дослідницьких робіт учнів, членів МАН;</w:t>
      </w:r>
    </w:p>
    <w:p w14:paraId="1F423C05" w14:textId="77C36B4F" w:rsidR="008B0D2B" w:rsidRPr="006325A1" w:rsidRDefault="008B0D2B" w:rsidP="005D5396">
      <w:pPr>
        <w:pStyle w:val="Standar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/>
        </w:rPr>
        <w:t>Підвищення вимог до підготовки переможців ІІ етапу Всеукраїнських учнівських олімпіад до участі у ІІІ етапі</w:t>
      </w:r>
      <w:r w:rsidR="007414A0" w:rsidRPr="006325A1">
        <w:rPr>
          <w:rFonts w:ascii="Times New Roman" w:eastAsia="SimSun" w:hAnsi="Times New Roman"/>
          <w:color w:val="000000" w:themeColor="text1"/>
          <w:sz w:val="24"/>
          <w:szCs w:val="24"/>
          <w:lang w:val="uk-UA"/>
        </w:rPr>
        <w:t>.</w:t>
      </w:r>
    </w:p>
    <w:p w14:paraId="4B0555B2" w14:textId="77777777" w:rsidR="008B0D2B" w:rsidRPr="006325A1" w:rsidRDefault="008B0D2B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930" w:right="14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3E34DA2" w14:textId="77777777" w:rsidR="007414A0" w:rsidRPr="006325A1" w:rsidRDefault="007414A0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0"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sz w:val="24"/>
          <w:szCs w:val="24"/>
          <w:lang w:val="uk-UA"/>
        </w:rPr>
        <w:t>Шляхи реалізації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6679"/>
        <w:gridCol w:w="648"/>
        <w:gridCol w:w="648"/>
        <w:gridCol w:w="648"/>
        <w:gridCol w:w="648"/>
        <w:gridCol w:w="644"/>
      </w:tblGrid>
      <w:tr w:rsidR="008B0D2B" w:rsidRPr="006325A1" w14:paraId="4B1CC69D" w14:textId="77777777" w:rsidTr="007414A0">
        <w:trPr>
          <w:trHeight w:val="44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4B12" w14:textId="23B8208C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7414A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CBCB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B34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8B0D2B" w:rsidRPr="006325A1" w14:paraId="7BA5FD57" w14:textId="77777777" w:rsidTr="007414A0">
        <w:trPr>
          <w:trHeight w:val="68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C547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4F5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AE08D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3FB5452F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EC40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3813145D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107B4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75916F03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CB222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6A2ABFDB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F17EB" w14:textId="77777777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5D50B113" w14:textId="54DBE290" w:rsidR="008B0D2B" w:rsidRPr="006325A1" w:rsidRDefault="008B0D2B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8B0D2B" w:rsidRPr="006325A1" w14:paraId="16D3B1B3" w14:textId="77777777" w:rsidTr="007414A0">
        <w:trPr>
          <w:trHeight w:val="41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F1D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62B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Оновлення системи ранньої поетапної діагностики різних видів обдарованості дітей  (зокрема на основі ІКТ).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639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72C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834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30B9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B24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237E77F6" w14:textId="77777777" w:rsidTr="007414A0">
        <w:trPr>
          <w:trHeight w:val="54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CF1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352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Здійснення психологічний моніторинг з метою виявлення обдарованих учнів.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9729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EA92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3F3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2AF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3AF0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392CBCF9" w14:textId="77777777" w:rsidTr="007414A0">
        <w:trPr>
          <w:trHeight w:val="41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D8B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58E5" w14:textId="1047E442" w:rsidR="008B0D2B" w:rsidRPr="006325A1" w:rsidRDefault="007414A0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Систематичне поповнення </w:t>
            </w:r>
            <w:r w:rsidR="008B0D2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шкільний інформаційний банк обдарованих дітей.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636A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D9B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B558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3FE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8AE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31D30C90" w14:textId="77777777" w:rsidTr="007414A0">
        <w:trPr>
          <w:trHeight w:val="8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7C5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1E8CF" w14:textId="0C797385" w:rsidR="008B0D2B" w:rsidRPr="006325A1" w:rsidRDefault="008B0D2B" w:rsidP="005D53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lang w:val="uk-UA"/>
              </w:rPr>
              <w:t>Створення бази електронних порт</w:t>
            </w:r>
            <w:r w:rsidR="007414A0" w:rsidRPr="006325A1">
              <w:rPr>
                <w:color w:val="000000" w:themeColor="text1"/>
                <w:lang w:val="uk-UA"/>
              </w:rPr>
              <w:t>-</w:t>
            </w:r>
            <w:r w:rsidRPr="006325A1">
              <w:rPr>
                <w:color w:val="000000" w:themeColor="text1"/>
                <w:lang w:val="uk-UA"/>
              </w:rPr>
              <w:t>фоліо педагогів, які опікуються питаннями обдарованості та підготовки учнів призерів, переможців олімпіад, конкурсів, інтелектуальних змагань.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0BB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4B8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B9BA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E74C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3222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00EA89E3" w14:textId="77777777" w:rsidTr="007414A0">
        <w:trPr>
          <w:trHeight w:val="5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BF9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BE1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Здійснення інформаційно-педагогічного супроводу обдарованих дітей 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BDE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579C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D6A8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FC4E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189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7E296C8B" w14:textId="77777777" w:rsidTr="007414A0">
        <w:trPr>
          <w:trHeight w:val="81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BB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D8F7" w14:textId="77777777" w:rsidR="008B0D2B" w:rsidRPr="006325A1" w:rsidRDefault="008B0D2B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Поновлення методичними рекомендаціями науково-методичну базу даних з формування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психолого-фізіологічної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стійкості, профілактики стресів, розумових, емоційних перевантажень учнів.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7BB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B1E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B10D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6EA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1FB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685A1EEF" w14:textId="77777777" w:rsidTr="007414A0">
        <w:trPr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6122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1265" w14:textId="77777777" w:rsidR="008B0D2B" w:rsidRPr="006325A1" w:rsidRDefault="008B0D2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Удосконалення системи інформаційного забезпечення, інформування учнів, батьків, громадськості  про результати роботи з обдарованими дітьми.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6C1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72EB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924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84AE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1E27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75481D0E" w14:textId="77777777" w:rsidTr="007414A0">
        <w:trPr>
          <w:trHeight w:val="52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B50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BCB6" w14:textId="2AFB79B9" w:rsidR="008B0D2B" w:rsidRPr="006325A1" w:rsidRDefault="008B0D2B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Організація та проведення  шкільних предметних олімпіад,  підго</w:t>
            </w:r>
            <w:r w:rsidR="007414A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товка учнів до участі в ІІ, ІІІ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етапах  предметних олімпіад, конкурсах, інтеле</w:t>
            </w:r>
            <w:r w:rsidR="007414A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ктуальних змаганнях, конкурсах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-захистах науково-дослідницьких робіт. 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415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D14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D57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47C0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53C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6600F415" w14:textId="77777777" w:rsidTr="007414A0">
        <w:trPr>
          <w:trHeight w:val="5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8B4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4A43" w14:textId="77777777" w:rsidR="008B0D2B" w:rsidRPr="006325A1" w:rsidRDefault="008B0D2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 тренінгів, практикумів  у рамках психологічного супроводу обдарованих дітей.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9E8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08C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4CD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D4F3C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920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1BB48E42" w14:textId="77777777" w:rsidTr="007414A0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B11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2CB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наприкінці кожного навчального року Шкільного свята обдарованої молоді «Паростки майбуття».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BC63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31D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28D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2FC1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1B1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29B09528" w14:textId="77777777" w:rsidTr="007414A0">
        <w:trPr>
          <w:trHeight w:val="75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321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C4CB" w14:textId="77777777" w:rsidR="008B0D2B" w:rsidRPr="006325A1" w:rsidRDefault="008B0D2B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Продовження та модернізація роботи факультативів, гуртків, секцій НТУ «Еврика», творчих шкільних лабораторій освітнього закладу.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862C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2B7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3F4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6D9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2422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41EDB0B7" w14:textId="77777777" w:rsidTr="007414A0">
        <w:trPr>
          <w:trHeight w:val="62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E1D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EBC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Розроблення  чітких  механізмів та критеріїв стимулювання  обдарованих дітей та їх наставників.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99CC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4F2DE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D44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EF3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323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3CDCDE48" w14:textId="77777777" w:rsidTr="007414A0">
        <w:trPr>
          <w:trHeight w:val="6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1278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72EF" w14:textId="5C1E86F7" w:rsidR="008B0D2B" w:rsidRPr="006325A1" w:rsidRDefault="007414A0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Впровадження модернізації</w:t>
            </w:r>
            <w:r w:rsidR="008B0D2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освітнього процесу та матеріально-технічної  бази відповідно до  реалізації і розвитку дитячої обдарованості.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40CC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FA34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6E9F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FA5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17D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4EBF64D8" w14:textId="77777777" w:rsidTr="007414A0">
        <w:trPr>
          <w:trHeight w:val="6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847E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10ED" w14:textId="566CA449" w:rsidR="008B0D2B" w:rsidRPr="006325A1" w:rsidRDefault="007414A0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 </w:t>
            </w:r>
            <w:r w:rsidR="008B0D2B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роботи по виявленню, підтримці  та супроводу обдарованих дітей серед дітей з обмеженими можливостями та особливими потребами.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542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2E5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899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83D9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E4F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28977045" w14:textId="77777777" w:rsidTr="007414A0">
        <w:trPr>
          <w:trHeight w:val="5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C842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327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Впровадження  проведення учнівських конференцій, проектів з поглибленого та профільного вивчення предметів.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AF3D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8B0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AF0F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615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1B1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519C2696" w14:textId="77777777" w:rsidTr="007414A0">
        <w:trPr>
          <w:trHeight w:val="6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D22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AF6F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Сприяння участі обдарованої молоді в міжнародних проектах, програмах, науково-практичних конференціях, олімпіадах, змаганнях і конкурсах.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2EE9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283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D886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70F3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A07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533FE584" w14:textId="77777777" w:rsidTr="007414A0">
        <w:trPr>
          <w:trHeight w:val="56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202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8C4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Висвітлення роботи школи з обдарованими дітьми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шкільному сайті, у соціальних мережах.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43DC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194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F8D4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E59D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857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75CFF834" w14:textId="77777777" w:rsidTr="007414A0">
        <w:trPr>
          <w:trHeight w:val="1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CBE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1351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Розміщення кращих дослідницьких робіт учнів-членів НТУ «Еврика» та методичних розробок вчителів на сайті закладу.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DF5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1EE9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AD7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238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7FDB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400E3C1C" w14:textId="77777777" w:rsidTr="007414A0">
        <w:trPr>
          <w:trHeight w:val="1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1E8A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97E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Постійне використання інноваційних методів та прийомів, засобів матеріально-технічної бази закладу при  роботі з обдарованими дітьми.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E0E8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F03F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EECE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0C2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502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5C0AE4C6" w14:textId="77777777" w:rsidTr="007414A0">
        <w:trPr>
          <w:trHeight w:val="5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DF8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2FD5" w14:textId="7FA22D6E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Зд</w:t>
            </w:r>
            <w:r w:rsidR="007414A0"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ійснення</w:t>
            </w: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моніторингу результативності роботи вчителів та досягнень учнів, рейтингу методичних формувань, класів за показниками результативності роботи з обдарованими учнями.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ABB73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DFAE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2D2D4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EE6D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A4EBA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B0D2B" w:rsidRPr="006325A1" w14:paraId="004CB464" w14:textId="77777777" w:rsidTr="007414A0">
        <w:trPr>
          <w:trHeight w:val="8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6A6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CF87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Постійне корегування роботи  з обдарованими учнями згідно результатів моніторингу з метою визначення напрямів подальшого перспективного їх розвитку.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4D48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7175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9F72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AC1B0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5EA6" w14:textId="77777777" w:rsidR="008B0D2B" w:rsidRPr="006325A1" w:rsidRDefault="008B0D2B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192B2233" w14:textId="77777777" w:rsidR="008B0D2B" w:rsidRPr="006325A1" w:rsidRDefault="008B0D2B" w:rsidP="005D5396">
      <w:pPr>
        <w:pStyle w:val="Standard"/>
        <w:widowControl w:val="0"/>
        <w:tabs>
          <w:tab w:val="left" w:pos="568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06A172B" w14:textId="307C1BC0" w:rsidR="008B0D2B" w:rsidRPr="006325A1" w:rsidRDefault="008B0D2B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3.2.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«Через плекання національних традицій  -  до патріотизму»</w:t>
      </w:r>
    </w:p>
    <w:p w14:paraId="6D777874" w14:textId="7C1CF575" w:rsidR="00F44DC8" w:rsidRPr="006325A1" w:rsidRDefault="007414A0" w:rsidP="005D5396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  <w:t>Мета</w:t>
      </w:r>
      <w:r w:rsidR="00F44DC8" w:rsidRPr="006325A1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  <w:t>: </w:t>
      </w:r>
    </w:p>
    <w:p w14:paraId="1B54E2AB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Формування патріотизму, відповідальності за долю нації, держави.</w:t>
      </w:r>
    </w:p>
    <w:p w14:paraId="22887C96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Виховання розуміння високої цінності українського громадянства, внутрішньої потреби бути громадянином України.</w:t>
      </w:r>
    </w:p>
    <w:p w14:paraId="69203E63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Формування правової культури особистості , поваги до Конституції України, державної символіки: Герба, прапора, Гімну України.</w:t>
      </w:r>
    </w:p>
    <w:p w14:paraId="15064923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Збереження і продовження українських культурно – історичних традицій.</w:t>
      </w:r>
    </w:p>
    <w:p w14:paraId="2D309025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Виховання шанобливого ставлення до рідних святинь, української мови, історії.</w:t>
      </w:r>
    </w:p>
    <w:p w14:paraId="3B169968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Формування національної  свідомості, людської гідності, любові до рідної землі, родини, народу та соціальної  активності.</w:t>
      </w:r>
    </w:p>
    <w:p w14:paraId="6D080CEF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Сприяння розвитку фізичного, психічного та духовного здоров’я, задоволення естетичних та культурних потреб особистості.</w:t>
      </w:r>
    </w:p>
    <w:p w14:paraId="68E52B14" w14:textId="77777777" w:rsidR="00F44DC8" w:rsidRPr="006325A1" w:rsidRDefault="00F44DC8" w:rsidP="005D5396">
      <w:pPr>
        <w:pStyle w:val="a3"/>
        <w:numPr>
          <w:ilvl w:val="1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Виховання здатності протидіяти проявам аморальності, правопорушень, бездуховності, антигромадській діяльності.</w:t>
      </w:r>
    </w:p>
    <w:p w14:paraId="6C183115" w14:textId="05FC2FA5" w:rsidR="00F44DC8" w:rsidRPr="006325A1" w:rsidRDefault="007414A0" w:rsidP="005D5396">
      <w:pPr>
        <w:pStyle w:val="a5"/>
        <w:spacing w:before="0" w:beforeAutospacing="0" w:after="0" w:afterAutospacing="0"/>
        <w:ind w:left="1068"/>
        <w:jc w:val="center"/>
        <w:rPr>
          <w:b/>
          <w:color w:val="000000" w:themeColor="text1"/>
          <w:lang w:val="uk-UA"/>
        </w:rPr>
      </w:pPr>
      <w:r w:rsidRPr="006325A1">
        <w:rPr>
          <w:b/>
          <w:color w:val="000000" w:themeColor="text1"/>
          <w:lang w:val="uk-UA"/>
        </w:rPr>
        <w:t>Шляхи реалізації</w:t>
      </w:r>
    </w:p>
    <w:tbl>
      <w:tblPr>
        <w:tblW w:w="505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5948"/>
        <w:gridCol w:w="796"/>
        <w:gridCol w:w="796"/>
        <w:gridCol w:w="796"/>
        <w:gridCol w:w="796"/>
        <w:gridCol w:w="794"/>
      </w:tblGrid>
      <w:tr w:rsidR="000C1D68" w:rsidRPr="006325A1" w14:paraId="4E012695" w14:textId="77777777" w:rsidTr="007414A0">
        <w:trPr>
          <w:trHeight w:val="44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D95A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2531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B43B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C1D68" w:rsidRPr="006325A1" w14:paraId="2855452B" w14:textId="77777777" w:rsidTr="007414A0">
        <w:trPr>
          <w:trHeight w:val="44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F23B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67B9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B4CE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15A82D16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6E58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10541F81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6352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4873F0E5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4C32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0490ED30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07CE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4E803A9C" w14:textId="77777777" w:rsidR="00F44DC8" w:rsidRPr="006325A1" w:rsidRDefault="00F44DC8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0C1D68" w:rsidRPr="006325A1" w14:paraId="673972C6" w14:textId="77777777" w:rsidTr="007414A0">
        <w:trPr>
          <w:trHeight w:val="73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B5BEF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2CD71" w14:textId="77777777" w:rsidR="00F44DC8" w:rsidRPr="006325A1" w:rsidRDefault="00F44DC8" w:rsidP="005D5396">
            <w:pPr>
              <w:pStyle w:val="Standard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Підготовка нормативних документів, розроблення планів, моніторинг базової системи патріотичного виховання в закладі.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05E4A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087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617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61E6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AEAF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5E424D27" w14:textId="77777777" w:rsidTr="007414A0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4F1D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A69E" w14:textId="2E2665D0" w:rsidR="00F44DC8" w:rsidRPr="006325A1" w:rsidRDefault="007414A0" w:rsidP="005D53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shd w:val="clear" w:color="auto" w:fill="FFFFFF"/>
                <w:lang w:val="uk-UA"/>
              </w:rPr>
              <w:t xml:space="preserve">Забезпечення </w:t>
            </w:r>
            <w:r w:rsidR="00F44DC8" w:rsidRPr="006325A1">
              <w:rPr>
                <w:color w:val="000000" w:themeColor="text1"/>
                <w:shd w:val="clear" w:color="auto" w:fill="FFFFFF"/>
                <w:lang w:val="uk-UA"/>
              </w:rPr>
              <w:t>роз</w:t>
            </w:r>
            <w:r w:rsidRPr="006325A1">
              <w:rPr>
                <w:color w:val="000000" w:themeColor="text1"/>
                <w:shd w:val="clear" w:color="auto" w:fill="FFFFFF"/>
                <w:lang w:val="uk-UA"/>
              </w:rPr>
              <w:t>ташування державної символіки у</w:t>
            </w:r>
            <w:r w:rsidR="00F44DC8" w:rsidRPr="006325A1">
              <w:rPr>
                <w:color w:val="000000" w:themeColor="text1"/>
                <w:shd w:val="clear" w:color="auto" w:fill="FFFFFF"/>
                <w:lang w:val="uk-UA"/>
              </w:rPr>
              <w:t xml:space="preserve"> закладі, виконання державного Гімну під час проведення різноманітних урочистих зібрань, спортивних змагань, інших масових заходів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D47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982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DFD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EBC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C86F6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63046D12" w14:textId="77777777" w:rsidTr="007F3085">
        <w:trPr>
          <w:trHeight w:val="83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BD7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749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Сприяння розвитку волонтерського руху, залучення школярів до участі у благодійних акціях воїнам АТО та їх сім’ям.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84D8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30F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DC5A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4F1F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3DB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3BAD5943" w14:textId="77777777" w:rsidTr="007414A0">
        <w:trPr>
          <w:trHeight w:val="8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9325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158A" w14:textId="77777777" w:rsidR="00F44DC8" w:rsidRPr="006325A1" w:rsidRDefault="00F44DC8" w:rsidP="005D5396">
            <w:pPr>
              <w:pStyle w:val="11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Проводити в школі правову освіту та виховання, спрямовані на розвиток у школярів почуття власної гідності, усвідомлення своїх прав і місця в суспільстві, можливості реалізації своїх прав у поєднанні з виконанням обов’язків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0121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F19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764CD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E27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C35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3C96F656" w14:textId="77777777" w:rsidTr="007414A0">
        <w:trPr>
          <w:trHeight w:val="99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40D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9E32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Проводити серед учнівської молоді освітню, інформаційну роботу з вивчення, популяризації національної історії та культури шляхом ознайомлення з об'єктами історичної та культурної спадщини України, області, міста, використовуючи активні форми роботи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98D8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3E2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04EE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F550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8D7F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254CB897" w14:textId="77777777" w:rsidTr="007F3085">
        <w:trPr>
          <w:trHeight w:val="74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519BD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908A1" w14:textId="025E403B" w:rsidR="00F44DC8" w:rsidRPr="006325A1" w:rsidRDefault="00F44DC8" w:rsidP="005D5396">
            <w:pPr>
              <w:pStyle w:val="a5"/>
              <w:spacing w:before="0" w:beforeAutospacing="0" w:after="0" w:afterAutospacing="0"/>
              <w:jc w:val="both"/>
              <w:rPr>
                <w:rFonts w:eastAsia="SimSun"/>
                <w:color w:val="000000" w:themeColor="text1"/>
                <w:lang w:val="uk-UA"/>
              </w:rPr>
            </w:pPr>
            <w:r w:rsidRPr="006325A1">
              <w:rPr>
                <w:color w:val="000000" w:themeColor="text1"/>
                <w:shd w:val="clear" w:color="auto" w:fill="FFFFFF"/>
                <w:lang w:val="uk-UA"/>
              </w:rPr>
              <w:t>Забезпечення  дотримання норм статті 10 Конституції України та законодавства про мови. Утвердження пріоритету української мови як державної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DF5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0875D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B93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BF20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73A8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255465F0" w14:textId="77777777" w:rsidTr="007414A0">
        <w:trPr>
          <w:trHeight w:val="81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3C2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A0F43" w14:textId="36D79050" w:rsidR="00F44DC8" w:rsidRPr="006325A1" w:rsidRDefault="00F44DC8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Забезпечення проведення виховних заходів відповідно до Концепції державної мовної політики, спрямованих на виховання української мовної свідомості та національної гідності. Проведення Дня української писемності та мови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638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9C0A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235F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C911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8CE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77554F53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65A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A93B" w14:textId="4AE7A5EB" w:rsidR="00F44DC8" w:rsidRPr="006325A1" w:rsidRDefault="00F44DC8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Забезпечення участі школярів у Міжнародному конкурсі знавців української мови ім. Петра Яцика, Шевченківському конкурсі, конкурсах читців , авторської поезії, прози тощо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30AC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280E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6EA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4BD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5A4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5AD437CA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114F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44A3" w14:textId="2C064A25" w:rsidR="00F44DC8" w:rsidRPr="006325A1" w:rsidRDefault="007414A0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Організац</w:t>
            </w:r>
            <w:r w:rsidR="00F44DC8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ія роботи щодо залучення учнів до вивчення історичного минулого, культури українського народу, пропагування здобутків національної духовної спадщини шляхом проведення акцій, конкурсів патріотичного спрямування.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F32F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475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6925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2D95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916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39512EC7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1C7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0A7F" w14:textId="63F167C7" w:rsidR="00F44DC8" w:rsidRPr="006325A1" w:rsidRDefault="00F44DC8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Організація проведення заходів із відзначення ювілейних, історичних, пам’ятних дат, знаменних подій у житті українського народу.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A15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ACC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E34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EEF8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6C72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46836AB1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483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F0C6" w14:textId="77777777" w:rsidR="00F44DC8" w:rsidRPr="006325A1" w:rsidRDefault="00F44DC8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Брати участь у днях відкритих дверей ВНЗ, які готують молодь до державної та військової служби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956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501B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04C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58E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567FE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52616040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0E609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5CA06" w14:textId="65BBC7B5" w:rsidR="00F44DC8" w:rsidRPr="006325A1" w:rsidRDefault="00F44DC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Організація  зустрічей із військовослужбовцями, екскурсій до військової частини.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317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A10D8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294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578B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45AA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34582AA6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5AC0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48057" w14:textId="41B0F246" w:rsidR="00F44DC8" w:rsidRPr="006325A1" w:rsidRDefault="00F44DC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Організація проведення </w:t>
            </w:r>
            <w:r w:rsidR="000C1D68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військово-патріотичної  гри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«Сокіл» («Джура»)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8EE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31327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93D6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5C53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9EFC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C1D68" w:rsidRPr="006325A1" w14:paraId="6FE178AB" w14:textId="77777777" w:rsidTr="007414A0">
        <w:trPr>
          <w:trHeight w:val="4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FAF2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FEB2F" w14:textId="2AF1AA49" w:rsidR="00F44DC8" w:rsidRPr="006325A1" w:rsidRDefault="000C1D68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>Висвітлення  роботи</w:t>
            </w:r>
            <w:r w:rsidR="00F44DC8" w:rsidRPr="006325A1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школи з патріотичного виховання у ЗМІ,  </w:t>
            </w:r>
            <w:r w:rsidR="00F44DC8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 шкільному сайті, у соціальних мережах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38AD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0D14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9601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60C2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B562" w14:textId="77777777" w:rsidR="00F44DC8" w:rsidRPr="006325A1" w:rsidRDefault="00F44DC8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37DF32EE" w14:textId="77777777" w:rsidR="00F44DC8" w:rsidRPr="006325A1" w:rsidRDefault="00F44DC8" w:rsidP="005D53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179E76AE" w14:textId="77777777" w:rsidR="00906C37" w:rsidRPr="006325A1" w:rsidRDefault="00906C37" w:rsidP="005D5396">
      <w:pPr>
        <w:pStyle w:val="a3"/>
        <w:tabs>
          <w:tab w:val="left" w:pos="142"/>
          <w:tab w:val="left" w:pos="2410"/>
          <w:tab w:val="left" w:pos="7797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3.3.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«Випускник - духовно розвинена особистість»</w:t>
      </w:r>
    </w:p>
    <w:p w14:paraId="4E742B3A" w14:textId="77777777" w:rsidR="00906C37" w:rsidRPr="006325A1" w:rsidRDefault="00906C37" w:rsidP="005D5396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uk-UA"/>
        </w:rPr>
        <w:t>Мета :</w:t>
      </w:r>
    </w:p>
    <w:p w14:paraId="16E0DC68" w14:textId="77777777" w:rsidR="00906C37" w:rsidRPr="006325A1" w:rsidRDefault="00906C37" w:rsidP="005D5396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Удосконалення та розвиток виховної системи на основі національних та загальнолюдських цінностей, пошук нових шляхів організації позакласної і позашкільної виховної роботи. </w:t>
      </w:r>
    </w:p>
    <w:p w14:paraId="4B7431A9" w14:textId="77777777" w:rsidR="00906C37" w:rsidRPr="006325A1" w:rsidRDefault="00906C37" w:rsidP="005D5396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Виховання вільної особистості, активної у виборі власної життєвої позиції, свідомого громадянина України. </w:t>
      </w:r>
    </w:p>
    <w:p w14:paraId="43A1FCDB" w14:textId="77777777" w:rsidR="00906C37" w:rsidRPr="006325A1" w:rsidRDefault="00906C37" w:rsidP="005D5396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Формування навиків підприємливості та фінансової грамотності молодим поколінням українців практичних аспектів фінансових питань.</w:t>
      </w:r>
    </w:p>
    <w:p w14:paraId="18CF26FF" w14:textId="77777777" w:rsidR="005B6472" w:rsidRDefault="005B6472" w:rsidP="005D5396">
      <w:pPr>
        <w:pStyle w:val="a5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14:paraId="5E17C9CB" w14:textId="77777777" w:rsidR="005B6472" w:rsidRDefault="005B6472" w:rsidP="005D5396">
      <w:pPr>
        <w:pStyle w:val="a5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14:paraId="386E3CF1" w14:textId="569BC92A" w:rsidR="00906C37" w:rsidRPr="006325A1" w:rsidRDefault="007F3085" w:rsidP="005D5396">
      <w:pPr>
        <w:pStyle w:val="a5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6325A1">
        <w:rPr>
          <w:b/>
          <w:color w:val="000000" w:themeColor="text1"/>
          <w:lang w:val="uk-UA"/>
        </w:rPr>
        <w:lastRenderedPageBreak/>
        <w:t>Шляхи реалізації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55"/>
        <w:gridCol w:w="763"/>
        <w:gridCol w:w="765"/>
        <w:gridCol w:w="765"/>
        <w:gridCol w:w="765"/>
        <w:gridCol w:w="732"/>
      </w:tblGrid>
      <w:tr w:rsidR="00906C37" w:rsidRPr="006325A1" w14:paraId="24DAB426" w14:textId="77777777" w:rsidTr="00F14820">
        <w:trPr>
          <w:trHeight w:val="442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4CC2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F5D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D2FA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06C37" w:rsidRPr="006325A1" w14:paraId="3AAC3826" w14:textId="77777777" w:rsidTr="00F14820">
        <w:trPr>
          <w:trHeight w:val="442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E78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EC9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DA63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606EBBAA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4F56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64A6345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1D6B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3AA8530F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74156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6DE266BE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C7372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2435AFF6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906C37" w:rsidRPr="006325A1" w14:paraId="69441C3D" w14:textId="77777777" w:rsidTr="00F14820">
        <w:trPr>
          <w:trHeight w:val="73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E41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41D7" w14:textId="77777777" w:rsidR="00906C37" w:rsidRPr="006325A1" w:rsidRDefault="00906C37" w:rsidP="005D5396">
            <w:pPr>
              <w:pStyle w:val="Standard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Організація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навчально-виховного процесу в закладі на засадах духовності, традиційних цінностей українського народу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B95C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D770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C979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724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B43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DB13675" w14:textId="77777777" w:rsidTr="00F14820">
        <w:trPr>
          <w:trHeight w:val="73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C441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66AB" w14:textId="77777777" w:rsidR="00906C37" w:rsidRPr="006325A1" w:rsidRDefault="00906C37" w:rsidP="005D5396">
            <w:pPr>
              <w:pStyle w:val="Standard"/>
              <w:tabs>
                <w:tab w:val="left" w:pos="109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Удосконалення діючої системи виховної роботи, впровадження нових технологій та методики виховання дітей та учнівської молоді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78F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D3E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A30E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6AD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06B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2EE4EA2C" w14:textId="77777777" w:rsidTr="00F14820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3106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25F7" w14:textId="77777777" w:rsidR="00906C37" w:rsidRPr="006325A1" w:rsidRDefault="00906C37" w:rsidP="005D539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25A1">
              <w:rPr>
                <w:bCs/>
                <w:color w:val="000000" w:themeColor="text1"/>
                <w:lang w:val="uk-UA"/>
              </w:rPr>
              <w:t>Формування</w:t>
            </w:r>
            <w:r w:rsidRPr="006325A1">
              <w:rPr>
                <w:b/>
                <w:color w:val="000000" w:themeColor="text1"/>
                <w:lang w:val="uk-UA"/>
              </w:rPr>
              <w:t xml:space="preserve"> </w:t>
            </w:r>
            <w:r w:rsidRPr="006325A1">
              <w:rPr>
                <w:color w:val="000000" w:themeColor="text1"/>
                <w:lang w:val="uk-UA"/>
              </w:rPr>
              <w:t>духовно-морального простору через організацію роботи гуртків, літнього табору, проведення позаурочних і позашкільних масових заходів духовно-морального спрямування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54E9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8B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078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D47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631E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4B16CAB4" w14:textId="77777777" w:rsidTr="00F14820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854A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6D20" w14:textId="77777777" w:rsidR="00906C37" w:rsidRPr="006325A1" w:rsidRDefault="00906C37" w:rsidP="005D539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6325A1">
              <w:rPr>
                <w:bCs/>
                <w:color w:val="000000" w:themeColor="text1"/>
                <w:lang w:val="uk-UA"/>
              </w:rPr>
              <w:t>Забезпечення кращого розуміння молодим поколінням українців практичних аспектів фінансових питань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B320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026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C97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6A4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879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72184E9" w14:textId="77777777" w:rsidTr="00F14820">
        <w:trPr>
          <w:trHeight w:val="77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383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E4E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Залучення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дітей до участі в благодійних акціях, волонтерській діяльності з метою набуття власного досвіду творення добра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372D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8E5D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279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04E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315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01E76396" w14:textId="77777777" w:rsidTr="00F14820">
        <w:trPr>
          <w:trHeight w:val="4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C23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BEDE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Здійснення правового та психологічного забезпечення виховного процесу з дітьми – сиротами та дітьми з </w:t>
            </w:r>
            <w:proofErr w:type="spellStart"/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дисфункційних</w:t>
            </w:r>
            <w:proofErr w:type="spellEnd"/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сімей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B80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A706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62DE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BC9A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607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3578451A" w14:textId="77777777" w:rsidTr="00F14820">
        <w:trPr>
          <w:trHeight w:val="56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1C2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F07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Забезпечення ефективності профілактики девіантної поведінки дітей та учнівської молоді, спрямовування виховного процесу на попередження та подолання тютюнопаління, вживання наркотичних та психотропних речовин, профілактики ВІЛ/</w:t>
            </w:r>
            <w:proofErr w:type="spellStart"/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СНІДу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F37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34D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FC1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A5E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D88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75F46C70" w14:textId="77777777" w:rsidTr="00F14820">
        <w:trPr>
          <w:trHeight w:val="81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C7A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C111" w14:textId="77777777" w:rsidR="00906C37" w:rsidRPr="006325A1" w:rsidRDefault="00906C37" w:rsidP="005D539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Поєднання організаційно-педагогічного, родинно-сімейного, національно-культурного, просвітницьку діяльність педагогів, батьків, учнів, місцевої громади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69C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84DB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F9F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363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AC78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166D3AE5" w14:textId="77777777" w:rsidTr="00F14820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0F6F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C8A2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Проведення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заходів з підвищення професійної компетентності вчителів: педагогічні студії, тренінги, семінари з обміну досвідом між педагогами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A81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983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F56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9F2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D651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0B9E5218" w14:textId="77777777" w:rsidTr="00F14820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147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138A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Проведення</w:t>
            </w:r>
            <w:r w:rsidRPr="00632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роботи з пропагування серед батьківської та педагогічної спільноти загальнолюдських морально-етичних цінностей, духовної спадщини українського народу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996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0F0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815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AB1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B920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0BC27AA2" w14:textId="77777777" w:rsidTr="00F14820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08A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053F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Залучати батьків до проведення виховних заходів в класах, школі з метою поширення позитивного досвіду родинного виховання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05E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05E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45C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ECB1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611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32D1835E" w14:textId="77777777" w:rsidR="007F3085" w:rsidRPr="006325A1" w:rsidRDefault="007F3085" w:rsidP="005D5396">
      <w:pPr>
        <w:pStyle w:val="a4"/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89576B2" w14:textId="0DEC06E7" w:rsidR="00AE0B5B" w:rsidRPr="006325A1" w:rsidRDefault="007F3085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ПРОЕКТ «ПОДАРУЙ ДИТИНІ ЗДОРОВ’Я»</w:t>
      </w:r>
    </w:p>
    <w:p w14:paraId="65F46891" w14:textId="37A76DF9" w:rsidR="00FE1A86" w:rsidRPr="006325A1" w:rsidRDefault="00FE1A86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4.1.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</w:t>
      </w:r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Наш вибір - здоров'я</w:t>
      </w: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14:paraId="6C5C7A2F" w14:textId="1D944445" w:rsidR="00FE1A86" w:rsidRPr="006325A1" w:rsidRDefault="00FE1A86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4.2.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«Безпечне освітнє середовище» </w:t>
      </w:r>
    </w:p>
    <w:p w14:paraId="0D306F92" w14:textId="4AB35F7E" w:rsidR="00FE1A86" w:rsidRPr="006325A1" w:rsidRDefault="00FE1A86" w:rsidP="005D5396">
      <w:pPr>
        <w:pStyle w:val="a4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4.3. 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«Навчання дітей з особливими освітніми потребами»</w:t>
      </w:r>
    </w:p>
    <w:p w14:paraId="64B23A57" w14:textId="28073D57" w:rsidR="00FE1A86" w:rsidRPr="006325A1" w:rsidRDefault="00FE1A86" w:rsidP="005D53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val="uk-UA" w:eastAsia="ru-RU"/>
        </w:rPr>
        <w:t>Мета  проекту</w:t>
      </w:r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u w:val="single"/>
          <w:lang w:val="uk-UA" w:eastAsia="ru-RU"/>
        </w:rPr>
        <w:t xml:space="preserve">: </w:t>
      </w:r>
    </w:p>
    <w:p w14:paraId="2474F8AB" w14:textId="023F1581" w:rsidR="00FE1A86" w:rsidRPr="006325A1" w:rsidRDefault="007F3085" w:rsidP="005D539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Забезпечення </w:t>
      </w:r>
      <w:proofErr w:type="spellStart"/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здоров`язберігаючого</w:t>
      </w:r>
      <w:proofErr w:type="spellEnd"/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навчального</w:t>
      </w:r>
      <w:r w:rsidR="00FE1A86"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середовища  всім  учасникам навчально-виховного  процесу, в  якому немає  місця стресу, страху а  отже  не  руйнується  здоров`я .</w:t>
      </w:r>
    </w:p>
    <w:p w14:paraId="36748287" w14:textId="77777777" w:rsidR="00FE1A86" w:rsidRPr="006325A1" w:rsidRDefault="00FE1A86" w:rsidP="005D539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Формування  необхідних  знань, умінь  і  навичок зі  здорового  способу  життя,  </w:t>
      </w: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свідомої  добровільної  мотивації  до  збереження  власного  здоров’я</w:t>
      </w:r>
      <w:r w:rsidRPr="006325A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та використання учнями  отриманих  знань у повсякденному  житті</w:t>
      </w:r>
    </w:p>
    <w:p w14:paraId="2EC036AE" w14:textId="77777777" w:rsidR="00FE1A86" w:rsidRPr="006325A1" w:rsidRDefault="00FE1A86" w:rsidP="005D539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Навчання учнів правилам, нормам безпечної поведінки, виховання в школярів відповідального ставлення до власного здоров’я та  здоров’я оточуючих</w:t>
      </w:r>
    </w:p>
    <w:p w14:paraId="1EFE8F8C" w14:textId="77777777" w:rsidR="00FE1A86" w:rsidRPr="006325A1" w:rsidRDefault="00FE1A86" w:rsidP="005D539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Зміцнення здоров’я підростаючого покоління </w:t>
      </w:r>
    </w:p>
    <w:p w14:paraId="26D5BBA3" w14:textId="2F248768" w:rsidR="00FE1A86" w:rsidRPr="006325A1" w:rsidRDefault="00FE1A86" w:rsidP="005D5396">
      <w:pPr>
        <w:numPr>
          <w:ilvl w:val="0"/>
          <w:numId w:val="1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>Створення умов для особистісного розвитку дітей із особливими п</w:t>
      </w:r>
      <w:r w:rsidR="007F3085"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 xml:space="preserve">отребами, формування </w:t>
      </w:r>
      <w:proofErr w:type="spellStart"/>
      <w:r w:rsidR="007F3085"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>освітньо-</w:t>
      </w: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>розвивального</w:t>
      </w:r>
      <w:proofErr w:type="spellEnd"/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 xml:space="preserve"> середовища для них шляхом забезпечення психолого-педагогічного, медико-соціального супроводу.</w:t>
      </w:r>
    </w:p>
    <w:p w14:paraId="708C2485" w14:textId="77777777" w:rsidR="00FE1A86" w:rsidRPr="006325A1" w:rsidRDefault="00FE1A86" w:rsidP="005D5396">
      <w:pPr>
        <w:numPr>
          <w:ilvl w:val="0"/>
          <w:numId w:val="1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  <w:t>Робота школи як школи сприяння здоров’ю.</w:t>
      </w:r>
    </w:p>
    <w:p w14:paraId="364C9E4E" w14:textId="39091B8F" w:rsidR="008B2CDF" w:rsidRPr="006325A1" w:rsidRDefault="00FE1A86" w:rsidP="005D5396">
      <w:pPr>
        <w:numPr>
          <w:ilvl w:val="0"/>
          <w:numId w:val="1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shd w:val="clear" w:color="auto" w:fill="FFFFFF"/>
          <w:lang w:val="uk-UA" w:eastAsia="zh-CN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Виховання енергетично та екологічно обізнаної особистості, відповідального і свідомого майбутнього споживача енергоресурсів</w:t>
      </w:r>
    </w:p>
    <w:p w14:paraId="570EF3C0" w14:textId="58A46892" w:rsidR="008B2CDF" w:rsidRPr="006325A1" w:rsidRDefault="008B2CDF" w:rsidP="005D539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bCs/>
          <w:i/>
          <w:color w:val="000000" w:themeColor="text1"/>
          <w:kern w:val="3"/>
          <w:sz w:val="24"/>
          <w:szCs w:val="24"/>
          <w:u w:val="single"/>
          <w:lang w:val="uk-UA" w:eastAsia="zh-CN"/>
        </w:rPr>
        <w:t>Очікувані результати:</w:t>
      </w:r>
    </w:p>
    <w:p w14:paraId="58677BDF" w14:textId="5C63C143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Підвищення загального рівня фізичного здоров'я учнів, вчителів . </w:t>
      </w:r>
    </w:p>
    <w:p w14:paraId="7B5B6E09" w14:textId="28BB272D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Підвищення функціональних можливостей школярів, що виявиться у поліпшенні стану опорно-рухового апарату, серцево-судинної, дихальної та інших систем організму, а також у позити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вній динаміці емоційного стану.</w:t>
      </w:r>
    </w:p>
    <w:p w14:paraId="7F67D13B" w14:textId="67253576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Формування ціннісного ставлення до здоров'я, що включає свідоме й відповідальне ставлення учнів, батьків та вчителів до своєї поведінки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яка впливає на стан здоров'я.</w:t>
      </w:r>
    </w:p>
    <w:p w14:paraId="4EC29C75" w14:textId="77777579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Створення гігієнічних умов, що забезпечить оптимізацію навчально-виховного процесу та </w:t>
      </w:r>
      <w:proofErr w:type="spellStart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валеологізацію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життєвого середо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вища дітей та вчителів у школі.</w:t>
      </w:r>
    </w:p>
    <w:p w14:paraId="626857F4" w14:textId="3B3EBD46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Збільшення обсягу рухової активності дітей, вчителів  відповідно до індивідуальної фізіологічної пот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реби у фізичному навантаженні. </w:t>
      </w:r>
    </w:p>
    <w:p w14:paraId="58031F2E" w14:textId="68D53B40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Створення умов для реалізації творчого потенціалу учнів, вчителів, спрямування їх на духовне та фізичне самовдосконалення.</w:t>
      </w:r>
    </w:p>
    <w:p w14:paraId="695C89F1" w14:textId="289E2DB8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Зміна соціального менталітету батьків та формування у них нав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ичок здорового  способу  життя.</w:t>
      </w:r>
    </w:p>
    <w:p w14:paraId="1E24E48E" w14:textId="63C99C71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Зменшення процентного співвідношення кількості дітей, які мають відхилення у стані  психічного, фізичного  та  духовного  здоров'я, наслідком якої повинно бути підвищення загального стану здоров'я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14:paraId="05CC00CA" w14:textId="5D997926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Удосконалення системи підготовки кадрів з питань здорового і безпечного способу життя, із цивільного захисту, безпеки життєдіяльності, підвищення рівня їх технологічної підготовки із цієї проблеми</w:t>
      </w:r>
      <w:r w:rsidR="007F3085"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.</w:t>
      </w:r>
    </w:p>
    <w:p w14:paraId="03614620" w14:textId="262E69B1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 xml:space="preserve">Створення безпечного, комфортного середовища  для всіх учасників </w:t>
      </w:r>
      <w:r w:rsidR="002061B8"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освітнь</w:t>
      </w: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ого процесу</w:t>
      </w:r>
      <w:r w:rsidR="007F3085"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.</w:t>
      </w:r>
    </w:p>
    <w:p w14:paraId="39E3E0AC" w14:textId="7ABD0FEA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ru-RU"/>
        </w:rPr>
        <w:t xml:space="preserve">Розвиток толерантного ставлення до дітей з особливими освітніми потребами з боку однолітків, педагогів, батьків, громадськості; забезпечення повноцінної </w:t>
      </w:r>
      <w:r w:rsidRPr="006325A1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zh-CN"/>
        </w:rPr>
        <w:t xml:space="preserve">соціально-психологічної </w:t>
      </w:r>
      <w:r w:rsidRPr="006325A1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ru-RU"/>
        </w:rPr>
        <w:t xml:space="preserve">адаптації та </w:t>
      </w:r>
      <w:proofErr w:type="spellStart"/>
      <w:r w:rsidRPr="006325A1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ru-RU"/>
        </w:rPr>
        <w:t>самоактуалізації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kern w:val="3"/>
          <w:sz w:val="24"/>
          <w:szCs w:val="24"/>
          <w:lang w:val="uk-UA" w:eastAsia="ru-RU"/>
        </w:rPr>
        <w:t xml:space="preserve"> дітей в умовах навчального закладу.</w:t>
      </w:r>
    </w:p>
    <w:p w14:paraId="02AB1328" w14:textId="3228BB26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Підвищення рівня поінформованості щодо шляхів енергозбереження.</w:t>
      </w:r>
    </w:p>
    <w:p w14:paraId="4BD01A0D" w14:textId="3F2BCE2B" w:rsidR="008B2CDF" w:rsidRPr="006325A1" w:rsidRDefault="008B2CDF" w:rsidP="005D5396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Отримання особистого досвіду та вмінь з реалізації практичних дій, спрямованих на енергозбереження та зменшення впливу на довкілля.</w:t>
      </w:r>
    </w:p>
    <w:p w14:paraId="7C82B30A" w14:textId="204C6F4C" w:rsidR="00FE1A86" w:rsidRPr="006325A1" w:rsidRDefault="00FE1A86" w:rsidP="005D5396">
      <w:pPr>
        <w:pStyle w:val="a4"/>
        <w:numPr>
          <w:ilvl w:val="0"/>
          <w:numId w:val="39"/>
        </w:numPr>
        <w:ind w:left="357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Створення середовища в школі, яке забезпечить визнання того, що</w:t>
      </w:r>
    </w:p>
    <w:p w14:paraId="3D1B8F74" w14:textId="77777777" w:rsidR="00FE1A86" w:rsidRPr="006325A1" w:rsidRDefault="00FE1A86" w:rsidP="005D5396">
      <w:pPr>
        <w:pStyle w:val="a4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Всі діти можуть навчатися.</w:t>
      </w:r>
    </w:p>
    <w:p w14:paraId="655B228A" w14:textId="77777777" w:rsidR="00FE1A86" w:rsidRPr="006325A1" w:rsidRDefault="00FE1A86" w:rsidP="005D5396">
      <w:pPr>
        <w:pStyle w:val="a4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Це вдосконалення освітньої структури, систем і методик для</w:t>
      </w:r>
    </w:p>
    <w:p w14:paraId="7448FA52" w14:textId="77777777" w:rsidR="00FE1A86" w:rsidRPr="006325A1" w:rsidRDefault="00FE1A86" w:rsidP="005D5396">
      <w:pPr>
        <w:pStyle w:val="a4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забезпечення потреб всіх дітей.</w:t>
      </w:r>
    </w:p>
    <w:p w14:paraId="2EB81519" w14:textId="77777777" w:rsidR="00FE1A86" w:rsidRPr="006325A1" w:rsidRDefault="00FE1A86" w:rsidP="005D5396">
      <w:pPr>
        <w:pStyle w:val="a4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Це частина великої стратегії по створенню інклюзивного суспільства.</w:t>
      </w:r>
    </w:p>
    <w:p w14:paraId="182DD3BC" w14:textId="1536A069" w:rsidR="00750030" w:rsidRPr="006325A1" w:rsidRDefault="00FE1A86" w:rsidP="005D539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Це динамічний процес, який знаходиться постійно в розвитку</w:t>
      </w:r>
      <w:r w:rsidR="007F3085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.</w:t>
      </w:r>
    </w:p>
    <w:p w14:paraId="3120904A" w14:textId="77777777" w:rsidR="00750030" w:rsidRPr="006325A1" w:rsidRDefault="00750030" w:rsidP="005D53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</w:pPr>
    </w:p>
    <w:p w14:paraId="494C3B2D" w14:textId="5BC333EF" w:rsidR="00750030" w:rsidRPr="006325A1" w:rsidRDefault="00750030" w:rsidP="005D53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  <w:t>4.1.</w:t>
      </w:r>
      <w:r w:rsidR="007F3085"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  <w:t>Підпроект</w:t>
      </w:r>
      <w:proofErr w:type="spellEnd"/>
      <w:r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4A3209" w:rsidRPr="006325A1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 w:eastAsia="ru-RU"/>
        </w:rPr>
        <w:t>«Наш вибір - здоров'я».</w:t>
      </w:r>
    </w:p>
    <w:p w14:paraId="0C871474" w14:textId="77777777" w:rsidR="00750030" w:rsidRPr="006325A1" w:rsidRDefault="00750030" w:rsidP="005D539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uk-UA" w:eastAsia="ru-RU"/>
        </w:rPr>
      </w:pPr>
      <w:r w:rsidRPr="006325A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val="uk-UA" w:eastAsia="ru-RU"/>
        </w:rPr>
        <w:t>Мета:</w:t>
      </w:r>
    </w:p>
    <w:p w14:paraId="35285738" w14:textId="21C578DF" w:rsidR="00750030" w:rsidRPr="006325A1" w:rsidRDefault="00750030" w:rsidP="005D539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Впровадження  </w:t>
      </w:r>
      <w:proofErr w:type="spellStart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здоров’язберігаючих</w:t>
      </w:r>
      <w:proofErr w:type="spellEnd"/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технологій  в  </w:t>
      </w:r>
      <w:r w:rsidR="004A3209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освітні</w:t>
      </w: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й процес</w:t>
      </w:r>
      <w:r w:rsidR="004A3209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14:paraId="67A6D835" w14:textId="4A419A9D" w:rsidR="00750030" w:rsidRPr="006325A1" w:rsidRDefault="00750030" w:rsidP="005D53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Створення  оздоровчого та безпечного  </w:t>
      </w:r>
      <w:r w:rsidR="004A3209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освітнього</w:t>
      </w: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середовища</w:t>
      </w:r>
      <w:r w:rsidR="004A3209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14:paraId="06C1536E" w14:textId="3FD4A604" w:rsidR="00750030" w:rsidRPr="005B6472" w:rsidRDefault="00750030" w:rsidP="005D539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 w:eastAsia="ru-RU"/>
        </w:rPr>
      </w:pP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Спрямування виховно</w:t>
      </w:r>
      <w:r w:rsidR="007F3085"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ї роботи та позаурочної роботи </w:t>
      </w:r>
      <w:r w:rsidRPr="006325A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 пропедевтику захворювань, збереження життя та здоров’я,  формування  культури  здоров`я.</w:t>
      </w:r>
    </w:p>
    <w:p w14:paraId="1906DEF4" w14:textId="77777777" w:rsidR="005B6472" w:rsidRDefault="005B6472" w:rsidP="005B64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37A3F309" w14:textId="77777777" w:rsidR="005B6472" w:rsidRDefault="005B6472" w:rsidP="005B64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14:paraId="51A563AF" w14:textId="49A6A4A3" w:rsidR="005B6472" w:rsidRPr="005B6472" w:rsidRDefault="005B6472" w:rsidP="005B647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lastRenderedPageBreak/>
        <w:t>Шляхи реалізації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6473"/>
        <w:gridCol w:w="687"/>
        <w:gridCol w:w="687"/>
        <w:gridCol w:w="689"/>
        <w:gridCol w:w="687"/>
        <w:gridCol w:w="691"/>
      </w:tblGrid>
      <w:tr w:rsidR="000B2496" w:rsidRPr="006325A1" w14:paraId="3A1223BC" w14:textId="5D408FC8" w:rsidTr="007F3085">
        <w:trPr>
          <w:trHeight w:val="442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6533" w14:textId="38B296E2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7F3085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1EE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974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B2496" w:rsidRPr="006325A1" w14:paraId="6405A3E1" w14:textId="77777777" w:rsidTr="007F3085">
        <w:trPr>
          <w:trHeight w:val="44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1ABD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9B74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6440" w14:textId="77777777" w:rsidR="000B2496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5AD8579C" w14:textId="1E09CF35" w:rsidR="000B2496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69BB" w14:textId="77777777" w:rsidR="000B2496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38A5E672" w14:textId="2C80F231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DC09" w14:textId="77777777" w:rsidR="007F3085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</w:t>
            </w:r>
            <w:r w:rsidR="00543EAA"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</w:t>
            </w: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/</w:t>
            </w:r>
          </w:p>
          <w:p w14:paraId="4F867709" w14:textId="798C0D0C" w:rsidR="000B2496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F649" w14:textId="77777777" w:rsidR="007F3085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</w:t>
            </w:r>
            <w:r w:rsidR="00543EAA"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3</w:t>
            </w: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/</w:t>
            </w:r>
          </w:p>
          <w:p w14:paraId="74916304" w14:textId="07771628" w:rsidR="000B2496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CA5AD" w14:textId="77777777" w:rsidR="007F3085" w:rsidRPr="006325A1" w:rsidRDefault="000B2496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</w:t>
            </w:r>
            <w:r w:rsidR="00543EAA"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4</w:t>
            </w: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/</w:t>
            </w:r>
          </w:p>
          <w:p w14:paraId="08908CFD" w14:textId="056CC447" w:rsidR="000B2496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0B2496" w:rsidRPr="006325A1" w14:paraId="513B4842" w14:textId="77777777" w:rsidTr="007F3085">
        <w:trPr>
          <w:trHeight w:val="61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C8B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672E" w14:textId="2D45E255" w:rsidR="000B2496" w:rsidRPr="006325A1" w:rsidRDefault="000B2496" w:rsidP="005D5396">
            <w:pPr>
              <w:tabs>
                <w:tab w:val="left" w:pos="10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ru-RU"/>
              </w:rPr>
              <w:t>Здійснення систематичного моніторингу стану  здоров’я  учнів  , що дає змогу визначити тенденції захворювань.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C20D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566E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4A4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DBD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6A8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32826E6F" w14:textId="77777777" w:rsidTr="00F14820">
        <w:trPr>
          <w:trHeight w:val="7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FD1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E4C61" w14:textId="53EF8518" w:rsidR="000B2496" w:rsidRPr="006325A1" w:rsidRDefault="007F3085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Створення оздоровчого та безпечного</w:t>
            </w:r>
            <w:r w:rsidR="000B2496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освітнь</w:t>
            </w:r>
            <w:r w:rsidR="000B2496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ого середовища, де  реаліз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овується</w:t>
            </w:r>
            <w:r w:rsidR="000B2496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14:paraId="4EB4EEF8" w14:textId="77777777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- виконання санітарно-гігієнічних норм (освітлення, зручні парти);</w:t>
            </w:r>
          </w:p>
          <w:p w14:paraId="0E406FBF" w14:textId="26D1C31C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-</w:t>
            </w:r>
            <w:r w:rsidR="007F3085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організація якісного харчування;</w:t>
            </w:r>
          </w:p>
          <w:p w14:paraId="590BA915" w14:textId="558B5559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- обладнання класів і коридорів з урахуванням ідеї розвитку здоров’я дітей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7B6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B9B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99A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D01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EB7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60C59E88" w14:textId="77777777" w:rsidTr="007F3085">
        <w:trPr>
          <w:trHeight w:val="4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756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BFB26" w14:textId="5836D765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Спрямування виховної роботи на пропедевтику захворювань, збереження життя та здоров’я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BF2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795E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9AB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FEE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DCC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445A7151" w14:textId="77777777" w:rsidTr="00F14820">
        <w:trPr>
          <w:trHeight w:val="8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AF7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E6FD" w14:textId="7E1A14D1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психолого-соціальної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підтримки особистості дитини, яка опинилася в складних життєвих умовах, під час </w:t>
            </w:r>
            <w:r w:rsidR="00543EAA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освітнього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процесу</w:t>
            </w:r>
            <w:r w:rsidR="00543EAA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419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205B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246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E84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88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0BFBE8E2" w14:textId="77777777" w:rsidTr="007F3085">
        <w:trPr>
          <w:trHeight w:val="3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0A5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B843E" w14:textId="499D98AD" w:rsidR="000B2496" w:rsidRPr="006325A1" w:rsidRDefault="000B2496" w:rsidP="005D53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Запровадження серії проектів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, факультативів</w:t>
            </w: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 з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питань</w:t>
            </w: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 збереження психічного здоров’я дітей та створення психологічного комфорту в навчальних закладах як для учнів, так і </w:t>
            </w:r>
            <w:proofErr w:type="spellStart"/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педколективу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3A2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CDF2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E39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A8D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091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5540E782" w14:textId="77777777" w:rsidTr="007F3085">
        <w:trPr>
          <w:trHeight w:val="46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D48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43D1A" w14:textId="50012774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="00543EAA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інтернет-ресусів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наробок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педагогів 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організації просвітницько-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виховної роботи з учнями та батьками, яка спрямована на формування цінності здоров’я та здорового образу життя.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EF6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51DE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1EE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703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873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3D5517B6" w14:textId="77777777" w:rsidTr="00F14820">
        <w:trPr>
          <w:trHeight w:val="5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58A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736D" w14:textId="72AC1163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педагогічних рад, нарад, загальношкільних батьківських зборів </w:t>
            </w:r>
            <w:r w:rsidR="00543EAA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135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B868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447B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3E3F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C9CC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49B85331" w14:textId="77777777" w:rsidTr="00F14820">
        <w:trPr>
          <w:trHeight w:val="4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B711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6BC0" w14:textId="49BAF6ED" w:rsidR="000B2496" w:rsidRPr="006325A1" w:rsidRDefault="000B2496" w:rsidP="005D539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Проведення інд</w:t>
            </w:r>
            <w:r w:rsidR="00F14820"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ивідуальних, групових, </w:t>
            </w:r>
            <w:proofErr w:type="spellStart"/>
            <w:r w:rsidR="00F14820"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медико-</w:t>
            </w: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психологічних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 консультацій з проблем здоров’я.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B5EA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AFA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370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362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05C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3D6A063A" w14:textId="77777777" w:rsidTr="007F3085">
        <w:trPr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678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D6383" w14:textId="77777777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Забезпечення контролю за порядком, якістю та дотриманням норм харчування дітей в школі.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F89E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96F2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130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773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24F1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7E9C3EC7" w14:textId="77777777" w:rsidTr="00F14820">
        <w:trPr>
          <w:trHeight w:val="198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DB80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15DF" w14:textId="51DE4486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Впровадити </w:t>
            </w:r>
            <w:proofErr w:type="spellStart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здоров’язберігаючі</w:t>
            </w:r>
            <w:proofErr w:type="spellEnd"/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технології  в  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освітній процес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:</w:t>
            </w:r>
          </w:p>
          <w:p w14:paraId="0098CA22" w14:textId="0262C803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- посил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всі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х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вид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активності на уроках;</w:t>
            </w:r>
          </w:p>
          <w:p w14:paraId="008F1DB9" w14:textId="57535C1D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-</w:t>
            </w:r>
            <w:r w:rsidR="00F14820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створ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позитивн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емоційн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ої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та доброзичлив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ої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атмосфер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час перебування дитини у школі;</w:t>
            </w:r>
          </w:p>
          <w:p w14:paraId="0D73EB7F" w14:textId="62BE8ACD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- розподіл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інтелектуального  наван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таження з урахуванням вікових, фізіологічних   та психологічних особливостей учнів.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295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8A4B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A2A5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7FC1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E559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0ADCB2F9" w14:textId="77777777" w:rsidTr="007F3085">
        <w:trPr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530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FB66" w14:textId="6CD0468C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Розроб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лення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, апроб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ація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і впровад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ження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нов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их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програм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курсів, що сприяють  фізичному, духовному та психічному розвитку дитини.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B595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231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DDD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CCA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1D35F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66C534F5" w14:textId="77777777" w:rsidTr="007F3085">
        <w:trPr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BAD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E541" w14:textId="6411478D" w:rsidR="000B2496" w:rsidRPr="006325A1" w:rsidRDefault="000B2496" w:rsidP="005D53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Впровадж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ення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навчальний процес елементи технологій, спрямованих на зміцнення здоров`я учнів, формування  культури здоров`я</w:t>
            </w:r>
            <w:r w:rsidR="00543EAA"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B5B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83C2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2B4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1732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4F2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548AB6CB" w14:textId="77777777" w:rsidTr="007F3085">
        <w:trPr>
          <w:trHeight w:val="4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8C2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6676" w14:textId="4F17F4CD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Забезпечення належної організації відпочинку та оздоровлення дітей.</w:t>
            </w:r>
            <w:r w:rsidR="00F14820"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Організація роботи літнього пришкільного табору</w:t>
            </w:r>
            <w:r w:rsidR="00543EAA"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B2E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93EDF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E8B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CB4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CE7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602D3515" w14:textId="77777777" w:rsidTr="007F3085">
        <w:trPr>
          <w:trHeight w:val="8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70C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2C66" w14:textId="10C5CDA2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Залучення учнів до занять спортом у спортивних секціях та гуртках у позаурочний час</w:t>
            </w:r>
            <w:r w:rsidR="00543EAA"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4867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814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0E6F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B84B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0D4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415A58BF" w14:textId="249FC801" w:rsidR="00750030" w:rsidRPr="006325A1" w:rsidRDefault="00FE1A86" w:rsidP="005D53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kern w:val="3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color w:val="000000" w:themeColor="text1"/>
          <w:kern w:val="3"/>
          <w:sz w:val="24"/>
          <w:szCs w:val="24"/>
          <w:u w:val="single"/>
          <w:lang w:val="uk-UA" w:eastAsia="zh-CN"/>
        </w:rPr>
        <w:lastRenderedPageBreak/>
        <w:t xml:space="preserve">4.2. </w:t>
      </w:r>
      <w:proofErr w:type="spellStart"/>
      <w:r w:rsidRPr="006325A1">
        <w:rPr>
          <w:rFonts w:ascii="Times New Roman" w:hAnsi="Times New Roman"/>
          <w:b/>
          <w:color w:val="000000" w:themeColor="text1"/>
          <w:kern w:val="3"/>
          <w:sz w:val="24"/>
          <w:szCs w:val="24"/>
          <w:u w:val="single"/>
          <w:lang w:val="uk-UA" w:eastAsia="zh-CN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kern w:val="3"/>
          <w:sz w:val="24"/>
          <w:szCs w:val="24"/>
          <w:u w:val="single"/>
          <w:lang w:val="uk-UA" w:eastAsia="zh-CN"/>
        </w:rPr>
        <w:t xml:space="preserve"> «Безпечне середовище»</w:t>
      </w:r>
    </w:p>
    <w:p w14:paraId="4A3EEB15" w14:textId="77777777" w:rsidR="00906C37" w:rsidRPr="006325A1" w:rsidRDefault="00906C37" w:rsidP="005D539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/>
          <w:b/>
          <w:i/>
          <w:iCs/>
          <w:color w:val="000000" w:themeColor="text1"/>
          <w:kern w:val="3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i/>
          <w:iCs/>
          <w:color w:val="000000" w:themeColor="text1"/>
          <w:kern w:val="3"/>
          <w:sz w:val="24"/>
          <w:szCs w:val="24"/>
          <w:u w:val="single"/>
          <w:lang w:val="uk-UA" w:eastAsia="zh-CN"/>
        </w:rPr>
        <w:t>Мета:</w:t>
      </w:r>
    </w:p>
    <w:p w14:paraId="6ACD5DA4" w14:textId="643565B3" w:rsidR="00906C37" w:rsidRPr="006325A1" w:rsidRDefault="00906C37" w:rsidP="005D539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Створення безпечного, комфортного середовищ</w:t>
      </w:r>
      <w:r w:rsidR="00F14820"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а для всіх учасників навчально-</w:t>
      </w:r>
      <w:r w:rsidRPr="006325A1">
        <w:rPr>
          <w:rFonts w:ascii="Times New Roman" w:hAnsi="Times New Roman"/>
          <w:color w:val="000000" w:themeColor="text1"/>
          <w:kern w:val="3"/>
          <w:sz w:val="24"/>
          <w:szCs w:val="24"/>
          <w:lang w:val="uk-UA" w:eastAsia="zh-CN"/>
        </w:rPr>
        <w:t>виховного процесу.</w:t>
      </w:r>
    </w:p>
    <w:p w14:paraId="638E54B0" w14:textId="77777777" w:rsidR="00906C37" w:rsidRPr="006325A1" w:rsidRDefault="00906C37" w:rsidP="005D539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у закладі належного рівня дотримання вимог щодо охорони праці та безпеки життєдіяльності.</w:t>
      </w:r>
    </w:p>
    <w:p w14:paraId="6653C45E" w14:textId="77777777" w:rsidR="00906C37" w:rsidRPr="006325A1" w:rsidRDefault="00906C37" w:rsidP="005D539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Формування в учнів навичок дотримання правил і норм безпечної поведінки.</w:t>
      </w:r>
    </w:p>
    <w:p w14:paraId="36A14196" w14:textId="77777777" w:rsidR="00906C37" w:rsidRPr="006325A1" w:rsidRDefault="00906C37" w:rsidP="005D539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умов для якісного і здорового харчування.</w:t>
      </w:r>
    </w:p>
    <w:p w14:paraId="635DDF7F" w14:textId="77C0429E" w:rsidR="00906C37" w:rsidRPr="006325A1" w:rsidRDefault="00F14820" w:rsidP="005D5396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Шляхи реалізації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72"/>
        <w:gridCol w:w="815"/>
        <w:gridCol w:w="815"/>
        <w:gridCol w:w="815"/>
        <w:gridCol w:w="815"/>
        <w:gridCol w:w="815"/>
      </w:tblGrid>
      <w:tr w:rsidR="00906C37" w:rsidRPr="006325A1" w14:paraId="2FB74E46" w14:textId="77777777" w:rsidTr="005B6472">
        <w:trPr>
          <w:trHeight w:val="442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FA55" w14:textId="25C88F40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57A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9CA0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06C37" w:rsidRPr="006325A1" w14:paraId="7B78850C" w14:textId="77777777" w:rsidTr="005B6472">
        <w:trPr>
          <w:trHeight w:val="442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2990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5E4A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DA91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3E3AEF34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618C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E6638E3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E37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</w:t>
            </w:r>
          </w:p>
          <w:p w14:paraId="1C76ADFA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19ED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</w:t>
            </w:r>
          </w:p>
          <w:p w14:paraId="7BD86539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2A87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</w:t>
            </w:r>
          </w:p>
          <w:p w14:paraId="7C5C4964" w14:textId="77777777" w:rsidR="00906C37" w:rsidRPr="006325A1" w:rsidRDefault="00906C37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2025</w:t>
            </w:r>
          </w:p>
        </w:tc>
      </w:tr>
      <w:tr w:rsidR="00906C37" w:rsidRPr="006325A1" w14:paraId="4FF595BB" w14:textId="77777777" w:rsidTr="005B6472">
        <w:trPr>
          <w:trHeight w:val="58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52A2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D955" w14:textId="77777777" w:rsidR="00906C37" w:rsidRPr="006325A1" w:rsidRDefault="00906C37" w:rsidP="005D5396">
            <w:pPr>
              <w:tabs>
                <w:tab w:val="left" w:pos="10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Забезпечення комфортних і безпечних умов освітнього середовища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706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A5B5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078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DB2D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20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15CB50D5" w14:textId="77777777" w:rsidTr="005B6472">
        <w:trPr>
          <w:trHeight w:val="4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0E3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0674" w14:textId="77777777" w:rsidR="00906C37" w:rsidRPr="006325A1" w:rsidRDefault="00906C37" w:rsidP="005D5396">
            <w:pPr>
              <w:tabs>
                <w:tab w:val="left" w:pos="10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Робота комісії з охорони праці, безпеки життєдіяльності та пожежної безпеки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60C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03C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317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BC6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C14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17125CD1" w14:textId="77777777" w:rsidTr="005B6472">
        <w:trPr>
          <w:trHeight w:val="71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A9E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21C3" w14:textId="77777777" w:rsidR="00906C37" w:rsidRPr="006325A1" w:rsidRDefault="00906C37" w:rsidP="005D5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інструктажів з охорони праці, пожежної безпеки,</w:t>
            </w:r>
            <w:r w:rsidRPr="006325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вступного інструктажу з новопризначеними працівниками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390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8109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0860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D3D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D1A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66304C9A" w14:textId="77777777" w:rsidTr="005B6472">
        <w:trPr>
          <w:trHeight w:val="56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F887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A64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та  проведення обов’язкового планового  медогляду працівників та учнів.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081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691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727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2B8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732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07883C0" w14:textId="77777777" w:rsidTr="005B6472">
        <w:trPr>
          <w:trHeight w:val="41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A62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24AD" w14:textId="77777777" w:rsidR="00906C37" w:rsidRPr="006325A1" w:rsidRDefault="00906C37" w:rsidP="005D53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Організація безпечного питного, повітряного, температурного, світлового режимів.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E54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DB16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83A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2DA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476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03035D67" w14:textId="77777777" w:rsidTr="005B6472">
        <w:trPr>
          <w:trHeight w:val="99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393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AC01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Проведення профілактичних заходів з учнями щодо дотримання гігієнічних вимог, попередження  травмування та нещасних випадків під час навчально-виховного процесу.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5E9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3BA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12E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9888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696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7B6F50D3" w14:textId="77777777" w:rsidTr="005B6472">
        <w:trPr>
          <w:trHeight w:val="99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E8C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7D5AB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Забезпечення поділу на групи за віковими ознаками, з урахуванням санітарно-гігієнічних вимог та вимог охорони праці і безпеки життєдіяльності, раціональне використання навчальних приміщень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E97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180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8FC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1869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FD8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77444D1C" w14:textId="77777777" w:rsidTr="005B6472">
        <w:trPr>
          <w:trHeight w:val="81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A99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A25B" w14:textId="77777777" w:rsidR="00906C37" w:rsidRPr="006325A1" w:rsidRDefault="00906C37" w:rsidP="005D539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eastAsia="MyriadPro-Cond" w:hAnsi="Times New Roman"/>
                <w:bCs/>
                <w:iCs/>
                <w:color w:val="000000" w:themeColor="text1"/>
                <w:kern w:val="3"/>
                <w:sz w:val="24"/>
                <w:szCs w:val="24"/>
                <w:lang w:val="uk-UA" w:eastAsia="zh-CN"/>
              </w:rPr>
              <w:t xml:space="preserve">Сприяння проведенню </w:t>
            </w: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спільних навчань та профілактичних заходів з представниками НПУ, ДСНС, ЦЗ та медичними працівниками.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716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4197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102C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85E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B21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88D8E99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17D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9572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Тижнів безпеки життєдіяльності та Дня Цивільного Захисту.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458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B237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24F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C8B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EC6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E46265A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7998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9948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Оновлення методичних матеріалів з безпеки життєдіяльності та цивільного захисту.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298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3AF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5A9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C06D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21D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39C507F5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34C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83162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Залучення батьків та громади до інформаційно-просвітницького забезпечення щодо безпечного, комфортного середовища всіх учасників навчально-виховного процесу.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23B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F64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D09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11A8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CB2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75800646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F20B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D6BC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Постійне висвітлення заходів щодо створення безпечного, комфортного середовища  на веб-сайті школи.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8C45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E40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4A107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58E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0A6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070F035C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9FDE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AEBFB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моніторингових досліджень щодо знань правил безпеки та їх дотримання учасниками освітнього процесу.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BB7F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C9B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278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5846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28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F595328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883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64467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Забезпечення умов для якісного і здорового харчування, а також формувати в учнів стійкі навички здорового харчування.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AF38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EF7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B59E9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039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217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0E7CBD6C" w14:textId="77777777" w:rsidR="005B6472" w:rsidRDefault="005B6472" w:rsidP="005D53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  <w:sectPr w:rsidR="005B6472" w:rsidSect="003D5A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674"/>
        <w:gridCol w:w="815"/>
        <w:gridCol w:w="815"/>
        <w:gridCol w:w="815"/>
        <w:gridCol w:w="815"/>
        <w:gridCol w:w="813"/>
      </w:tblGrid>
      <w:tr w:rsidR="00906C37" w:rsidRPr="006325A1" w14:paraId="6C3E5B99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1FD2" w14:textId="27AF632F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592F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Створення умов для безпечного використання мережі Інтернет.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F4C1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23C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F71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019B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6AB4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750AABCB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CDF1D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2FFB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підходів для адаптації та інтеграції здобувачів освіти до освітнього процесу за віковими категоріями та професійної адаптації працівників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7EDC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8D2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B7E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4EF8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249F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06C37" w:rsidRPr="006325A1" w14:paraId="5B2DFF43" w14:textId="77777777" w:rsidTr="005B6472">
        <w:trPr>
          <w:trHeight w:val="45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8841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0E2AE" w14:textId="77777777" w:rsidR="00906C37" w:rsidRPr="006325A1" w:rsidRDefault="00906C37" w:rsidP="005D53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Запобігання в закладі будь-яким проявам дискримінації, булінгу. Проведення анкетування учнів, батьків та вчителів з метою виявлення основних чинників, що негативно впливають на психологічний комфорт та безпеку у закладі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087A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ECF0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8B02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7AB5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4753" w14:textId="77777777" w:rsidR="00906C37" w:rsidRPr="006325A1" w:rsidRDefault="00906C37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1F32BC42" w14:textId="77777777" w:rsidR="00750030" w:rsidRPr="006325A1" w:rsidRDefault="00750030" w:rsidP="005D53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iCs/>
          <w:color w:val="000000" w:themeColor="text1"/>
          <w:kern w:val="3"/>
          <w:sz w:val="24"/>
          <w:szCs w:val="24"/>
          <w:lang w:val="uk-UA" w:eastAsia="zh-CN"/>
        </w:rPr>
      </w:pPr>
    </w:p>
    <w:p w14:paraId="786D0039" w14:textId="6BB493D0" w:rsidR="00750030" w:rsidRPr="006325A1" w:rsidRDefault="00750030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/>
        </w:rPr>
        <w:t>4.3.</w:t>
      </w:r>
      <w:r w:rsidR="00F14820"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/>
        </w:rPr>
        <w:t xml:space="preserve"> </w:t>
      </w:r>
      <w:proofErr w:type="spellStart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/>
        </w:rPr>
        <w:t>Підпроект</w:t>
      </w:r>
      <w:proofErr w:type="spellEnd"/>
      <w:r w:rsidRPr="006325A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 w:eastAsia="zh-CN"/>
        </w:rPr>
        <w:t xml:space="preserve"> «Навчання дітей з особливими освітніми потребами»</w:t>
      </w:r>
    </w:p>
    <w:p w14:paraId="5F2DB639" w14:textId="77777777" w:rsidR="000B2496" w:rsidRPr="006325A1" w:rsidRDefault="000B2496" w:rsidP="005D5396">
      <w:pPr>
        <w:pStyle w:val="a4"/>
        <w:ind w:firstLine="709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 w:eastAsia="zh-CN"/>
        </w:rPr>
        <w:t>Мета: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створити у школі середовище, в якому</w:t>
      </w:r>
    </w:p>
    <w:p w14:paraId="77B48564" w14:textId="6EA77B07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Цінність дитини не залежить від її здібностей і досягнень;</w:t>
      </w:r>
    </w:p>
    <w:p w14:paraId="636E419D" w14:textId="3083BF33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Кожна дитина здатна відчувати і думати;</w:t>
      </w:r>
    </w:p>
    <w:p w14:paraId="17D820A5" w14:textId="63B1A746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Кожна дитина має право на спілкування і на те, щоб бути почутою;</w:t>
      </w:r>
    </w:p>
    <w:p w14:paraId="2E992F05" w14:textId="36C0AAF3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Відбувається адаптація освітньої системи до потреб дитини, а не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навпаки;</w:t>
      </w:r>
    </w:p>
    <w:p w14:paraId="2E560DCA" w14:textId="4AAC280B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Всі учасники освітнього процесу отримують підтримку і дружбу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ровесників;</w:t>
      </w:r>
    </w:p>
    <w:p w14:paraId="792D1AC9" w14:textId="169F398D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Забезпечено задоволення індивідуальних освітніх потреб кожної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дитини;</w:t>
      </w:r>
    </w:p>
    <w:p w14:paraId="3656F07E" w14:textId="3706695E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Визнано спроможність до навчання кожної дитини та, відповідно,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необхідність створення суспільством відповідних для цього умов;</w:t>
      </w:r>
    </w:p>
    <w:p w14:paraId="14475E90" w14:textId="7F422818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Відбувається залучення батьків до навчального процесу дітей як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рівноправних партнерів та перших вчителів своїх дітей;</w:t>
      </w:r>
    </w:p>
    <w:p w14:paraId="4F82E2EB" w14:textId="69ACCF3A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Забезпечено командний підхід у навчанні та вихованні дітей, що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передбачає залучення педагогів, батьків та спеціалістів;</w:t>
      </w:r>
    </w:p>
    <w:p w14:paraId="6B483E51" w14:textId="35A556A1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Складність завдань відповідає можливостям дитини;</w:t>
      </w:r>
    </w:p>
    <w:p w14:paraId="7CD2D277" w14:textId="466D561B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Є рівний доступ до навчання в освітньому закладі та отримання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 xml:space="preserve"> 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якісної освіти кожною дитиною;</w:t>
      </w:r>
    </w:p>
    <w:p w14:paraId="3EE1073B" w14:textId="733E4354" w:rsidR="000B2496" w:rsidRPr="006325A1" w:rsidRDefault="000B2496" w:rsidP="005D5396">
      <w:pPr>
        <w:pStyle w:val="a4"/>
        <w:numPr>
          <w:ilvl w:val="0"/>
          <w:numId w:val="42"/>
        </w:numPr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Відбувається подолання потенційних бар</w:t>
      </w:r>
      <w:r w:rsidR="00F14820"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’</w:t>
      </w:r>
      <w:r w:rsidRPr="006325A1">
        <w:rPr>
          <w:rFonts w:ascii="Times New Roman" w:hAnsi="Times New Roman"/>
          <w:color w:val="000000" w:themeColor="text1"/>
          <w:sz w:val="24"/>
          <w:szCs w:val="24"/>
          <w:lang w:val="uk-UA" w:eastAsia="zh-CN"/>
        </w:rPr>
        <w:t>єрів у навчанні.</w:t>
      </w:r>
    </w:p>
    <w:p w14:paraId="4B5F8A48" w14:textId="36A9F330" w:rsidR="00750030" w:rsidRPr="006325A1" w:rsidRDefault="00F14820" w:rsidP="005D539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zh-CN"/>
        </w:rPr>
      </w:pPr>
      <w:r w:rsidRPr="006325A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 w:eastAsia="zh-CN"/>
        </w:rPr>
        <w:t>Шляхи реалізації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5977"/>
        <w:gridCol w:w="773"/>
        <w:gridCol w:w="773"/>
        <w:gridCol w:w="773"/>
        <w:gridCol w:w="773"/>
        <w:gridCol w:w="773"/>
      </w:tblGrid>
      <w:tr w:rsidR="000B2496" w:rsidRPr="006325A1" w14:paraId="273C7945" w14:textId="780688D8" w:rsidTr="00F14820">
        <w:trPr>
          <w:trHeight w:val="442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8C2ED" w14:textId="1C1D3C5D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ABE9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4FEA9" w14:textId="764CE681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543EAA" w:rsidRPr="006325A1" w14:paraId="3CC9FBCD" w14:textId="77777777" w:rsidTr="00F14820">
        <w:trPr>
          <w:trHeight w:val="44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50EC0" w14:textId="77777777" w:rsidR="00543EAA" w:rsidRPr="006325A1" w:rsidRDefault="00543EAA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CEEB" w14:textId="77777777" w:rsidR="00543EAA" w:rsidRPr="006325A1" w:rsidRDefault="00543EAA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F8E43" w14:textId="77777777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2020/</w:t>
            </w:r>
          </w:p>
          <w:p w14:paraId="61F5C7D0" w14:textId="31C17E14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0F34F" w14:textId="77777777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2021/</w:t>
            </w:r>
          </w:p>
          <w:p w14:paraId="2CFF6A7A" w14:textId="7DD2D90A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4A415" w14:textId="28A17EFF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2022/ 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7AAB3" w14:textId="45F8EF12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2023/ 2024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4C2D" w14:textId="49E2AD3A" w:rsidR="00543EAA" w:rsidRPr="006325A1" w:rsidRDefault="00543EAA" w:rsidP="005D5396">
            <w:pPr>
              <w:spacing w:after="0" w:line="240" w:lineRule="auto"/>
              <w:jc w:val="center"/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eastAsia="MyriadPro-Cond" w:hAnsi="Times New Roman"/>
                <w:b/>
                <w:bCs/>
                <w:iCs/>
                <w:color w:val="000000" w:themeColor="text1"/>
                <w:sz w:val="24"/>
                <w:szCs w:val="24"/>
                <w:lang w:val="uk-UA"/>
              </w:rPr>
              <w:t>2024/ 2025</w:t>
            </w:r>
          </w:p>
        </w:tc>
      </w:tr>
      <w:tr w:rsidR="000B2496" w:rsidRPr="006325A1" w14:paraId="6763FAC6" w14:textId="77777777" w:rsidTr="00F14820">
        <w:trPr>
          <w:trHeight w:val="48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C80F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0AB90" w14:textId="002AE91E" w:rsidR="000B2496" w:rsidRPr="006325A1" w:rsidRDefault="000B2496" w:rsidP="005D5396">
            <w:pPr>
              <w:tabs>
                <w:tab w:val="left" w:pos="109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Забезпечення  інклюзивного освітнього середовища для дітей з особливими освітніми потребами.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6B0F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FDB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F73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E91B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73A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2E6C87A1" w14:textId="77777777" w:rsidTr="00F14820">
        <w:trPr>
          <w:trHeight w:val="48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8729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03F0" w14:textId="093DCA1E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Надання консультаційних послуг батькам дітей з особливими освітніми потребами.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FC69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0E8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33D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BC2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D50CD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2D0B7DF6" w14:textId="77777777" w:rsidTr="00F14820">
        <w:trPr>
          <w:trHeight w:val="4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F1B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1B12" w14:textId="0D71309F" w:rsidR="000B2496" w:rsidRPr="006325A1" w:rsidRDefault="000B2496" w:rsidP="005D5396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Забезпечення педагогічними кадрами, які володіють методиками роботи з дітьми з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особливими освітніми потребами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607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E11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09C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DA0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F8C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2C9895EE" w14:textId="77777777" w:rsidTr="00F14820">
        <w:trPr>
          <w:trHeight w:val="79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C0FF3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B5FD" w14:textId="424D8C4C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ja-JP"/>
              </w:rPr>
              <w:t>Проводити різноманітні сучасні ефективні форми навчально-методичної роботи з педагогами щодо  впровадження інклюзивного  навчання.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AD8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4525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6C04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AB8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E86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4C0F6704" w14:textId="77777777" w:rsidTr="00F14820">
        <w:trPr>
          <w:trHeight w:val="63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87A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FFDB" w14:textId="13930CA5" w:rsidR="000B2496" w:rsidRPr="006325A1" w:rsidRDefault="000B2496" w:rsidP="005D53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</w:pPr>
            <w:r w:rsidRPr="006325A1">
              <w:rPr>
                <w:rFonts w:ascii="Times New Roman" w:eastAsia="Times New Roman" w:hAnsi="Times New Roman"/>
                <w:color w:val="000000" w:themeColor="text1"/>
                <w:kern w:val="3"/>
                <w:sz w:val="24"/>
                <w:szCs w:val="24"/>
                <w:lang w:val="uk-UA" w:eastAsia="zh-CN"/>
              </w:rPr>
              <w:t>Створення умов  для роботи з дітьми з особливими освітніми потребами в умовах інклюзивного навчання.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62C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14DA0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CB16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14A2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7E9E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0EF5459A" w14:textId="77777777" w:rsidTr="00F14820">
        <w:trPr>
          <w:trHeight w:val="29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FE138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FCFDF" w14:textId="63ECC5E8" w:rsidR="000B2496" w:rsidRPr="006325A1" w:rsidRDefault="000B2496" w:rsidP="005D5396">
            <w:pPr>
              <w:spacing w:after="0" w:line="240" w:lineRule="auto"/>
              <w:jc w:val="both"/>
              <w:rPr>
                <w:rFonts w:ascii="Times New Roman" w:eastAsia="MyriadPro-Cond" w:hAnsi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Відкритість інформації з теми на сайті школи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967F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62F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C651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05CA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F3AC" w14:textId="77777777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0B2496" w:rsidRPr="006325A1" w14:paraId="1455E4E3" w14:textId="77777777" w:rsidTr="00F14820">
        <w:trPr>
          <w:trHeight w:val="66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F6E4" w14:textId="3E3AA425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B47EC" w14:textId="432B01B1" w:rsidR="000B2496" w:rsidRPr="006325A1" w:rsidRDefault="000B2496" w:rsidP="005D539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Створення та оснащення сенсорної кімнати та кабінету психологічного</w:t>
            </w:r>
            <w:r w:rsidR="00F14820"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</w:t>
            </w: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розвантаження відповідним </w:t>
            </w:r>
            <w:proofErr w:type="spellStart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корекційно-розвитковим</w:t>
            </w:r>
            <w:proofErr w:type="spellEnd"/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 xml:space="preserve"> обладнанням.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D9F7" w14:textId="5CA1F4AB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992B" w14:textId="4C343556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E88D" w14:textId="09EF0FB1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5293" w14:textId="3339BEE9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93B7" w14:textId="495DC0AB" w:rsidR="000B2496" w:rsidRPr="006325A1" w:rsidRDefault="000B2496" w:rsidP="005D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325A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</w:tbl>
    <w:p w14:paraId="2D7031EA" w14:textId="77777777" w:rsidR="007522D4" w:rsidRPr="006325A1" w:rsidRDefault="007522D4" w:rsidP="005D53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30F4F5E" w14:textId="40EB05B7" w:rsidR="008045D5" w:rsidRPr="00F14820" w:rsidRDefault="008045D5" w:rsidP="008045D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25A1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_________________________________</w:t>
      </w:r>
      <w:bookmarkStart w:id="1" w:name="_GoBack"/>
      <w:bookmarkEnd w:id="1"/>
    </w:p>
    <w:sectPr w:rsidR="008045D5" w:rsidRPr="00F14820" w:rsidSect="005B647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63F7" w14:textId="77777777" w:rsidR="00EC18EF" w:rsidRDefault="00EC18EF">
      <w:pPr>
        <w:spacing w:after="0" w:line="240" w:lineRule="auto"/>
      </w:pPr>
      <w:r>
        <w:separator/>
      </w:r>
    </w:p>
  </w:endnote>
  <w:endnote w:type="continuationSeparator" w:id="0">
    <w:p w14:paraId="06C7B18B" w14:textId="77777777" w:rsidR="00EC18EF" w:rsidRDefault="00E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A0989" w14:textId="77777777" w:rsidR="00EC18EF" w:rsidRDefault="00EC18EF">
      <w:pPr>
        <w:spacing w:after="0" w:line="240" w:lineRule="auto"/>
      </w:pPr>
      <w:r>
        <w:separator/>
      </w:r>
    </w:p>
  </w:footnote>
  <w:footnote w:type="continuationSeparator" w:id="0">
    <w:p w14:paraId="770B1178" w14:textId="77777777" w:rsidR="00EC18EF" w:rsidRDefault="00E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52"/>
    <w:multiLevelType w:val="hybridMultilevel"/>
    <w:tmpl w:val="050CF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C6F49"/>
    <w:multiLevelType w:val="hybridMultilevel"/>
    <w:tmpl w:val="20A26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060C0"/>
    <w:multiLevelType w:val="hybridMultilevel"/>
    <w:tmpl w:val="E2A0A1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5C44B4"/>
    <w:multiLevelType w:val="hybridMultilevel"/>
    <w:tmpl w:val="F47A91C4"/>
    <w:lvl w:ilvl="0" w:tplc="97669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C3236"/>
    <w:multiLevelType w:val="hybridMultilevel"/>
    <w:tmpl w:val="E8E09B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F7096"/>
    <w:multiLevelType w:val="multilevel"/>
    <w:tmpl w:val="D6F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A32D3"/>
    <w:multiLevelType w:val="hybridMultilevel"/>
    <w:tmpl w:val="228A5E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10600A"/>
    <w:multiLevelType w:val="hybridMultilevel"/>
    <w:tmpl w:val="6D48DA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773A6"/>
    <w:multiLevelType w:val="hybridMultilevel"/>
    <w:tmpl w:val="E6CEFDA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0C31D52"/>
    <w:multiLevelType w:val="hybridMultilevel"/>
    <w:tmpl w:val="0E4E134E"/>
    <w:lvl w:ilvl="0" w:tplc="200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0761C5"/>
    <w:multiLevelType w:val="hybridMultilevel"/>
    <w:tmpl w:val="2326CE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DE2F23"/>
    <w:multiLevelType w:val="hybridMultilevel"/>
    <w:tmpl w:val="0D362F1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2C7D7D04"/>
    <w:multiLevelType w:val="hybridMultilevel"/>
    <w:tmpl w:val="ACC81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763E5"/>
    <w:multiLevelType w:val="hybridMultilevel"/>
    <w:tmpl w:val="1374AE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27F0C"/>
    <w:multiLevelType w:val="hybridMultilevel"/>
    <w:tmpl w:val="C04C99A2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50A71FD"/>
    <w:multiLevelType w:val="hybridMultilevel"/>
    <w:tmpl w:val="506EDDD2"/>
    <w:lvl w:ilvl="0" w:tplc="0422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564730C"/>
    <w:multiLevelType w:val="hybridMultilevel"/>
    <w:tmpl w:val="AEB04A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37806"/>
    <w:multiLevelType w:val="hybridMultilevel"/>
    <w:tmpl w:val="44B891AA"/>
    <w:lvl w:ilvl="0" w:tplc="C3727FC2">
      <w:start w:val="1"/>
      <w:numFmt w:val="decimal"/>
      <w:lvlText w:val="%1."/>
      <w:lvlJc w:val="left"/>
      <w:pPr>
        <w:ind w:left="31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00" w:hanging="360"/>
      </w:pPr>
    </w:lvl>
    <w:lvl w:ilvl="2" w:tplc="0419001B">
      <w:start w:val="1"/>
      <w:numFmt w:val="lowerRoman"/>
      <w:lvlText w:val="%3."/>
      <w:lvlJc w:val="right"/>
      <w:pPr>
        <w:ind w:left="4620" w:hanging="180"/>
      </w:pPr>
    </w:lvl>
    <w:lvl w:ilvl="3" w:tplc="0419000F">
      <w:start w:val="1"/>
      <w:numFmt w:val="decimal"/>
      <w:lvlText w:val="%4."/>
      <w:lvlJc w:val="left"/>
      <w:pPr>
        <w:ind w:left="5340" w:hanging="360"/>
      </w:pPr>
    </w:lvl>
    <w:lvl w:ilvl="4" w:tplc="04190019">
      <w:start w:val="1"/>
      <w:numFmt w:val="lowerLetter"/>
      <w:lvlText w:val="%5."/>
      <w:lvlJc w:val="left"/>
      <w:pPr>
        <w:ind w:left="6060" w:hanging="360"/>
      </w:pPr>
    </w:lvl>
    <w:lvl w:ilvl="5" w:tplc="0419001B">
      <w:start w:val="1"/>
      <w:numFmt w:val="lowerRoman"/>
      <w:lvlText w:val="%6."/>
      <w:lvlJc w:val="right"/>
      <w:pPr>
        <w:ind w:left="6780" w:hanging="180"/>
      </w:pPr>
    </w:lvl>
    <w:lvl w:ilvl="6" w:tplc="0419000F">
      <w:start w:val="1"/>
      <w:numFmt w:val="decimal"/>
      <w:lvlText w:val="%7."/>
      <w:lvlJc w:val="left"/>
      <w:pPr>
        <w:ind w:left="7500" w:hanging="360"/>
      </w:pPr>
    </w:lvl>
    <w:lvl w:ilvl="7" w:tplc="04190019">
      <w:start w:val="1"/>
      <w:numFmt w:val="lowerLetter"/>
      <w:lvlText w:val="%8."/>
      <w:lvlJc w:val="left"/>
      <w:pPr>
        <w:ind w:left="8220" w:hanging="360"/>
      </w:pPr>
    </w:lvl>
    <w:lvl w:ilvl="8" w:tplc="0419001B">
      <w:start w:val="1"/>
      <w:numFmt w:val="lowerRoman"/>
      <w:lvlText w:val="%9."/>
      <w:lvlJc w:val="right"/>
      <w:pPr>
        <w:ind w:left="8940" w:hanging="180"/>
      </w:pPr>
    </w:lvl>
  </w:abstractNum>
  <w:abstractNum w:abstractNumId="18">
    <w:nsid w:val="3FF44291"/>
    <w:multiLevelType w:val="hybridMultilevel"/>
    <w:tmpl w:val="C38EC8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5DC5"/>
    <w:multiLevelType w:val="hybridMultilevel"/>
    <w:tmpl w:val="D32E2F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1430A"/>
    <w:multiLevelType w:val="hybridMultilevel"/>
    <w:tmpl w:val="66844A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D3CAF"/>
    <w:multiLevelType w:val="hybridMultilevel"/>
    <w:tmpl w:val="A4FE3BBE"/>
    <w:lvl w:ilvl="0" w:tplc="97669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67A2F"/>
    <w:multiLevelType w:val="hybridMultilevel"/>
    <w:tmpl w:val="5C4412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46205"/>
    <w:multiLevelType w:val="hybridMultilevel"/>
    <w:tmpl w:val="2640E1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D4A30"/>
    <w:multiLevelType w:val="hybridMultilevel"/>
    <w:tmpl w:val="CB74C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3B08"/>
    <w:multiLevelType w:val="hybridMultilevel"/>
    <w:tmpl w:val="D424E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C7F4F"/>
    <w:multiLevelType w:val="hybridMultilevel"/>
    <w:tmpl w:val="BD9EE2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BE129A"/>
    <w:multiLevelType w:val="hybridMultilevel"/>
    <w:tmpl w:val="F8207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41BE5"/>
    <w:multiLevelType w:val="hybridMultilevel"/>
    <w:tmpl w:val="8E54D3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5323F1"/>
    <w:multiLevelType w:val="hybridMultilevel"/>
    <w:tmpl w:val="207CBB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F5661D"/>
    <w:multiLevelType w:val="hybridMultilevel"/>
    <w:tmpl w:val="514C5C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730A5"/>
    <w:multiLevelType w:val="hybridMultilevel"/>
    <w:tmpl w:val="869ED34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377A2D"/>
    <w:multiLevelType w:val="hybridMultilevel"/>
    <w:tmpl w:val="D68AF8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EA4432"/>
    <w:multiLevelType w:val="multilevel"/>
    <w:tmpl w:val="FF34F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4">
    <w:nsid w:val="656E0C0C"/>
    <w:multiLevelType w:val="hybridMultilevel"/>
    <w:tmpl w:val="3FE6B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B7A2C00">
      <w:start w:val="10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20267C"/>
    <w:multiLevelType w:val="hybridMultilevel"/>
    <w:tmpl w:val="3E90999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74F1B69"/>
    <w:multiLevelType w:val="hybridMultilevel"/>
    <w:tmpl w:val="63F40F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6697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32B7E"/>
    <w:multiLevelType w:val="multilevel"/>
    <w:tmpl w:val="6B3EAE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  <w:lang w:val="uk-UA"/>
      </w:rPr>
    </w:lvl>
    <w:lvl w:ilvl="1">
      <w:numFmt w:val="bullet"/>
      <w:lvlText w:val="o"/>
      <w:lvlJc w:val="left"/>
      <w:rPr>
        <w:rFonts w:ascii="Arial" w:eastAsia="Times New Roman" w:hAnsi="Arial" w:cs="Arial"/>
      </w:rPr>
    </w:lvl>
    <w:lvl w:ilvl="2">
      <w:numFmt w:val="bullet"/>
      <w:lvlText w:val="▪"/>
      <w:lvlJc w:val="left"/>
      <w:rPr>
        <w:rFonts w:ascii="Arial" w:eastAsia="Times New Roman" w:hAnsi="Arial" w:cs="Arial"/>
      </w:rPr>
    </w:lvl>
    <w:lvl w:ilvl="3">
      <w:numFmt w:val="bullet"/>
      <w:lvlText w:val="●"/>
      <w:lvlJc w:val="left"/>
      <w:rPr>
        <w:rFonts w:ascii="Arial" w:eastAsia="Times New Roman" w:hAnsi="Arial" w:cs="Arial"/>
      </w:rPr>
    </w:lvl>
    <w:lvl w:ilvl="4">
      <w:numFmt w:val="bullet"/>
      <w:lvlText w:val="o"/>
      <w:lvlJc w:val="left"/>
      <w:rPr>
        <w:rFonts w:ascii="Arial" w:eastAsia="Times New Roman" w:hAnsi="Arial" w:cs="Arial"/>
      </w:rPr>
    </w:lvl>
    <w:lvl w:ilvl="5">
      <w:numFmt w:val="bullet"/>
      <w:lvlText w:val="▪"/>
      <w:lvlJc w:val="left"/>
      <w:rPr>
        <w:rFonts w:ascii="Arial" w:eastAsia="Times New Roman" w:hAnsi="Arial" w:cs="Arial"/>
      </w:rPr>
    </w:lvl>
    <w:lvl w:ilvl="6">
      <w:numFmt w:val="bullet"/>
      <w:lvlText w:val="●"/>
      <w:lvlJc w:val="left"/>
      <w:rPr>
        <w:rFonts w:ascii="Arial" w:eastAsia="Times New Roman" w:hAnsi="Arial" w:cs="Arial"/>
      </w:rPr>
    </w:lvl>
    <w:lvl w:ilvl="7">
      <w:numFmt w:val="bullet"/>
      <w:lvlText w:val="o"/>
      <w:lvlJc w:val="left"/>
      <w:rPr>
        <w:rFonts w:ascii="Arial" w:eastAsia="Times New Roman" w:hAnsi="Arial" w:cs="Arial"/>
      </w:rPr>
    </w:lvl>
    <w:lvl w:ilvl="8">
      <w:numFmt w:val="bullet"/>
      <w:lvlText w:val="▪"/>
      <w:lvlJc w:val="left"/>
      <w:rPr>
        <w:rFonts w:ascii="Arial" w:eastAsia="Times New Roman" w:hAnsi="Arial" w:cs="Arial"/>
      </w:rPr>
    </w:lvl>
  </w:abstractNum>
  <w:abstractNum w:abstractNumId="38">
    <w:nsid w:val="6A895D87"/>
    <w:multiLevelType w:val="hybridMultilevel"/>
    <w:tmpl w:val="B5E236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40797"/>
    <w:multiLevelType w:val="hybridMultilevel"/>
    <w:tmpl w:val="CEC02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3C6283"/>
    <w:multiLevelType w:val="hybridMultilevel"/>
    <w:tmpl w:val="F76ED5A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6305D60"/>
    <w:multiLevelType w:val="hybridMultilevel"/>
    <w:tmpl w:val="CE0C256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E648B"/>
    <w:multiLevelType w:val="hybridMultilevel"/>
    <w:tmpl w:val="F30844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E4E97"/>
    <w:multiLevelType w:val="hybridMultilevel"/>
    <w:tmpl w:val="5226F9C0"/>
    <w:lvl w:ilvl="0" w:tplc="DFB83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FE7D9C"/>
    <w:multiLevelType w:val="hybridMultilevel"/>
    <w:tmpl w:val="1E900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F54F9"/>
    <w:multiLevelType w:val="hybridMultilevel"/>
    <w:tmpl w:val="4D006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7"/>
  </w:num>
  <w:num w:numId="5">
    <w:abstractNumId w:val="14"/>
  </w:num>
  <w:num w:numId="6">
    <w:abstractNumId w:val="19"/>
  </w:num>
  <w:num w:numId="7">
    <w:abstractNumId w:val="32"/>
  </w:num>
  <w:num w:numId="8">
    <w:abstractNumId w:val="10"/>
  </w:num>
  <w:num w:numId="9">
    <w:abstractNumId w:val="17"/>
  </w:num>
  <w:num w:numId="10">
    <w:abstractNumId w:val="12"/>
  </w:num>
  <w:num w:numId="11">
    <w:abstractNumId w:val="31"/>
  </w:num>
  <w:num w:numId="12">
    <w:abstractNumId w:val="27"/>
  </w:num>
  <w:num w:numId="13">
    <w:abstractNumId w:val="23"/>
  </w:num>
  <w:num w:numId="14">
    <w:abstractNumId w:val="18"/>
  </w:num>
  <w:num w:numId="15">
    <w:abstractNumId w:val="11"/>
  </w:num>
  <w:num w:numId="16">
    <w:abstractNumId w:val="42"/>
  </w:num>
  <w:num w:numId="17">
    <w:abstractNumId w:val="36"/>
  </w:num>
  <w:num w:numId="18">
    <w:abstractNumId w:val="6"/>
  </w:num>
  <w:num w:numId="19">
    <w:abstractNumId w:val="9"/>
  </w:num>
  <w:num w:numId="20">
    <w:abstractNumId w:val="45"/>
  </w:num>
  <w:num w:numId="21">
    <w:abstractNumId w:val="37"/>
  </w:num>
  <w:num w:numId="22">
    <w:abstractNumId w:val="41"/>
  </w:num>
  <w:num w:numId="23">
    <w:abstractNumId w:val="30"/>
  </w:num>
  <w:num w:numId="24">
    <w:abstractNumId w:val="28"/>
  </w:num>
  <w:num w:numId="25">
    <w:abstractNumId w:val="34"/>
  </w:num>
  <w:num w:numId="26">
    <w:abstractNumId w:val="1"/>
  </w:num>
  <w:num w:numId="27">
    <w:abstractNumId w:val="8"/>
  </w:num>
  <w:num w:numId="28">
    <w:abstractNumId w:val="39"/>
  </w:num>
  <w:num w:numId="29">
    <w:abstractNumId w:val="26"/>
  </w:num>
  <w:num w:numId="30">
    <w:abstractNumId w:val="2"/>
  </w:num>
  <w:num w:numId="31">
    <w:abstractNumId w:val="38"/>
  </w:num>
  <w:num w:numId="32">
    <w:abstractNumId w:val="0"/>
  </w:num>
  <w:num w:numId="33">
    <w:abstractNumId w:val="40"/>
  </w:num>
  <w:num w:numId="34">
    <w:abstractNumId w:val="16"/>
  </w:num>
  <w:num w:numId="35">
    <w:abstractNumId w:val="3"/>
  </w:num>
  <w:num w:numId="36">
    <w:abstractNumId w:val="4"/>
  </w:num>
  <w:num w:numId="37">
    <w:abstractNumId w:val="22"/>
  </w:num>
  <w:num w:numId="38">
    <w:abstractNumId w:val="24"/>
  </w:num>
  <w:num w:numId="39">
    <w:abstractNumId w:val="25"/>
  </w:num>
  <w:num w:numId="40">
    <w:abstractNumId w:val="21"/>
  </w:num>
  <w:num w:numId="41">
    <w:abstractNumId w:val="29"/>
  </w:num>
  <w:num w:numId="42">
    <w:abstractNumId w:val="44"/>
  </w:num>
  <w:num w:numId="43">
    <w:abstractNumId w:val="43"/>
  </w:num>
  <w:num w:numId="44">
    <w:abstractNumId w:val="35"/>
  </w:num>
  <w:num w:numId="45">
    <w:abstractNumId w:val="5"/>
  </w:num>
  <w:num w:numId="46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4E"/>
    <w:rsid w:val="000017C8"/>
    <w:rsid w:val="00004B6E"/>
    <w:rsid w:val="00014408"/>
    <w:rsid w:val="00090E73"/>
    <w:rsid w:val="0009393A"/>
    <w:rsid w:val="000B1E45"/>
    <w:rsid w:val="000B2496"/>
    <w:rsid w:val="000C1D68"/>
    <w:rsid w:val="00100EE3"/>
    <w:rsid w:val="001578C1"/>
    <w:rsid w:val="0017515D"/>
    <w:rsid w:val="001A36E0"/>
    <w:rsid w:val="001D3D4C"/>
    <w:rsid w:val="001E5D70"/>
    <w:rsid w:val="001E6F58"/>
    <w:rsid w:val="002061B8"/>
    <w:rsid w:val="002714BF"/>
    <w:rsid w:val="002B3DF3"/>
    <w:rsid w:val="003511C8"/>
    <w:rsid w:val="003D5A60"/>
    <w:rsid w:val="003F2597"/>
    <w:rsid w:val="00420936"/>
    <w:rsid w:val="0045191E"/>
    <w:rsid w:val="00464D82"/>
    <w:rsid w:val="00467C96"/>
    <w:rsid w:val="00471142"/>
    <w:rsid w:val="004A3209"/>
    <w:rsid w:val="004E4223"/>
    <w:rsid w:val="00522F26"/>
    <w:rsid w:val="00534812"/>
    <w:rsid w:val="00543EAA"/>
    <w:rsid w:val="00550911"/>
    <w:rsid w:val="00552B5C"/>
    <w:rsid w:val="005973A2"/>
    <w:rsid w:val="005979C2"/>
    <w:rsid w:val="005B6472"/>
    <w:rsid w:val="005D0F4E"/>
    <w:rsid w:val="005D5396"/>
    <w:rsid w:val="005F2A5D"/>
    <w:rsid w:val="00612F4C"/>
    <w:rsid w:val="006325A1"/>
    <w:rsid w:val="0065300B"/>
    <w:rsid w:val="00692216"/>
    <w:rsid w:val="006B3E57"/>
    <w:rsid w:val="006E5571"/>
    <w:rsid w:val="006F7049"/>
    <w:rsid w:val="00721A23"/>
    <w:rsid w:val="007317BB"/>
    <w:rsid w:val="007414A0"/>
    <w:rsid w:val="00750030"/>
    <w:rsid w:val="007522D4"/>
    <w:rsid w:val="007C7B7C"/>
    <w:rsid w:val="007D6D98"/>
    <w:rsid w:val="007F3085"/>
    <w:rsid w:val="007F3886"/>
    <w:rsid w:val="008045D5"/>
    <w:rsid w:val="0081211B"/>
    <w:rsid w:val="00817148"/>
    <w:rsid w:val="00817303"/>
    <w:rsid w:val="0089487F"/>
    <w:rsid w:val="008A6EED"/>
    <w:rsid w:val="008A7A5C"/>
    <w:rsid w:val="008B0D2B"/>
    <w:rsid w:val="008B2CDF"/>
    <w:rsid w:val="008B7847"/>
    <w:rsid w:val="008C6F56"/>
    <w:rsid w:val="008E127B"/>
    <w:rsid w:val="008E3905"/>
    <w:rsid w:val="008F2FC4"/>
    <w:rsid w:val="00906C37"/>
    <w:rsid w:val="00930843"/>
    <w:rsid w:val="0096090F"/>
    <w:rsid w:val="00970D16"/>
    <w:rsid w:val="009779B7"/>
    <w:rsid w:val="00980441"/>
    <w:rsid w:val="009D7261"/>
    <w:rsid w:val="00A5657D"/>
    <w:rsid w:val="00A7084E"/>
    <w:rsid w:val="00AD3128"/>
    <w:rsid w:val="00AD43E5"/>
    <w:rsid w:val="00AE0B5B"/>
    <w:rsid w:val="00AE2F6F"/>
    <w:rsid w:val="00B17E1C"/>
    <w:rsid w:val="00B25A53"/>
    <w:rsid w:val="00B4527B"/>
    <w:rsid w:val="00B56920"/>
    <w:rsid w:val="00B8106E"/>
    <w:rsid w:val="00B8392B"/>
    <w:rsid w:val="00B93637"/>
    <w:rsid w:val="00BC4F94"/>
    <w:rsid w:val="00C567B5"/>
    <w:rsid w:val="00C6246B"/>
    <w:rsid w:val="00C841D9"/>
    <w:rsid w:val="00CD1E0B"/>
    <w:rsid w:val="00D645A1"/>
    <w:rsid w:val="00DC3994"/>
    <w:rsid w:val="00DD5243"/>
    <w:rsid w:val="00DD6A4C"/>
    <w:rsid w:val="00E351CA"/>
    <w:rsid w:val="00E756F7"/>
    <w:rsid w:val="00E97265"/>
    <w:rsid w:val="00EA077E"/>
    <w:rsid w:val="00EB6C27"/>
    <w:rsid w:val="00EC18EF"/>
    <w:rsid w:val="00EC5C37"/>
    <w:rsid w:val="00ED2C3A"/>
    <w:rsid w:val="00EE0A67"/>
    <w:rsid w:val="00EF099F"/>
    <w:rsid w:val="00F03489"/>
    <w:rsid w:val="00F14820"/>
    <w:rsid w:val="00F17D86"/>
    <w:rsid w:val="00F225E3"/>
    <w:rsid w:val="00F340F3"/>
    <w:rsid w:val="00F40491"/>
    <w:rsid w:val="00F42056"/>
    <w:rsid w:val="00F42C58"/>
    <w:rsid w:val="00F44DC8"/>
    <w:rsid w:val="00F52879"/>
    <w:rsid w:val="00F81B59"/>
    <w:rsid w:val="00FA2DCE"/>
    <w:rsid w:val="00FC7399"/>
    <w:rsid w:val="00FE1A8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8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5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4E"/>
    <w:pPr>
      <w:ind w:left="720"/>
      <w:contextualSpacing/>
    </w:pPr>
  </w:style>
  <w:style w:type="paragraph" w:customStyle="1" w:styleId="Standard">
    <w:name w:val="Standard"/>
    <w:rsid w:val="005D0F4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11">
    <w:name w:val="Абзац списка1"/>
    <w:basedOn w:val="Standard"/>
    <w:rsid w:val="005D0F4E"/>
    <w:pPr>
      <w:spacing w:after="200" w:line="276" w:lineRule="auto"/>
      <w:ind w:left="720"/>
    </w:pPr>
    <w:rPr>
      <w:rFonts w:eastAsia="Times New Roman"/>
    </w:rPr>
  </w:style>
  <w:style w:type="paragraph" w:styleId="a4">
    <w:name w:val="No Spacing"/>
    <w:uiPriority w:val="1"/>
    <w:qFormat/>
    <w:rsid w:val="00E756F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rsid w:val="0052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Standard"/>
    <w:rsid w:val="00750030"/>
    <w:pPr>
      <w:tabs>
        <w:tab w:val="center" w:pos="4819"/>
        <w:tab w:val="right" w:pos="9639"/>
      </w:tabs>
    </w:pPr>
    <w:rPr>
      <w:sz w:val="20"/>
      <w:szCs w:val="20"/>
    </w:rPr>
  </w:style>
  <w:style w:type="paragraph" w:customStyle="1" w:styleId="13">
    <w:name w:val="Верхний колонтитул1"/>
    <w:basedOn w:val="Standard"/>
    <w:rsid w:val="00750030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8C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F5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C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F56"/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8C6F5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209"/>
    <w:rPr>
      <w:rFonts w:ascii="Tahoma" w:eastAsia="Calibri" w:hAnsi="Tahoma" w:cs="Tahoma"/>
      <w:sz w:val="16"/>
      <w:szCs w:val="16"/>
      <w:lang w:val="ru-RU"/>
    </w:rPr>
  </w:style>
  <w:style w:type="paragraph" w:customStyle="1" w:styleId="wnd-align-justify">
    <w:name w:val="wnd-align-justify"/>
    <w:basedOn w:val="a"/>
    <w:rsid w:val="0054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27B"/>
  </w:style>
  <w:style w:type="paragraph" w:customStyle="1" w:styleId="ListParagraph1">
    <w:name w:val="List Paragraph1"/>
    <w:basedOn w:val="Standard"/>
    <w:rsid w:val="00B4527B"/>
    <w:pPr>
      <w:spacing w:line="254" w:lineRule="auto"/>
      <w:ind w:left="720"/>
      <w:textAlignment w:val="auto"/>
    </w:pPr>
  </w:style>
  <w:style w:type="table" w:styleId="ad">
    <w:name w:val="Table Grid"/>
    <w:basedOn w:val="a1"/>
    <w:uiPriority w:val="39"/>
    <w:rsid w:val="00F1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2B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E35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E35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5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4E"/>
    <w:pPr>
      <w:ind w:left="720"/>
      <w:contextualSpacing/>
    </w:pPr>
  </w:style>
  <w:style w:type="paragraph" w:customStyle="1" w:styleId="Standard">
    <w:name w:val="Standard"/>
    <w:rsid w:val="005D0F4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11">
    <w:name w:val="Абзац списка1"/>
    <w:basedOn w:val="Standard"/>
    <w:rsid w:val="005D0F4E"/>
    <w:pPr>
      <w:spacing w:after="200" w:line="276" w:lineRule="auto"/>
      <w:ind w:left="720"/>
    </w:pPr>
    <w:rPr>
      <w:rFonts w:eastAsia="Times New Roman"/>
    </w:rPr>
  </w:style>
  <w:style w:type="paragraph" w:styleId="a4">
    <w:name w:val="No Spacing"/>
    <w:uiPriority w:val="1"/>
    <w:qFormat/>
    <w:rsid w:val="00E756F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rsid w:val="0052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ижний колонтитул1"/>
    <w:basedOn w:val="Standard"/>
    <w:rsid w:val="00750030"/>
    <w:pPr>
      <w:tabs>
        <w:tab w:val="center" w:pos="4819"/>
        <w:tab w:val="right" w:pos="9639"/>
      </w:tabs>
    </w:pPr>
    <w:rPr>
      <w:sz w:val="20"/>
      <w:szCs w:val="20"/>
    </w:rPr>
  </w:style>
  <w:style w:type="paragraph" w:customStyle="1" w:styleId="13">
    <w:name w:val="Верхний колонтитул1"/>
    <w:basedOn w:val="Standard"/>
    <w:rsid w:val="00750030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link w:val="a7"/>
    <w:uiPriority w:val="99"/>
    <w:unhideWhenUsed/>
    <w:rsid w:val="008C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F5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C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F56"/>
    <w:rPr>
      <w:rFonts w:ascii="Calibri" w:eastAsia="Calibri" w:hAnsi="Calibri" w:cs="Times New Roman"/>
      <w:lang w:val="ru-RU"/>
    </w:rPr>
  </w:style>
  <w:style w:type="character" w:styleId="aa">
    <w:name w:val="Strong"/>
    <w:basedOn w:val="a0"/>
    <w:uiPriority w:val="22"/>
    <w:qFormat/>
    <w:rsid w:val="008C6F5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209"/>
    <w:rPr>
      <w:rFonts w:ascii="Tahoma" w:eastAsia="Calibri" w:hAnsi="Tahoma" w:cs="Tahoma"/>
      <w:sz w:val="16"/>
      <w:szCs w:val="16"/>
      <w:lang w:val="ru-RU"/>
    </w:rPr>
  </w:style>
  <w:style w:type="paragraph" w:customStyle="1" w:styleId="wnd-align-justify">
    <w:name w:val="wnd-align-justify"/>
    <w:basedOn w:val="a"/>
    <w:rsid w:val="0054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27B"/>
  </w:style>
  <w:style w:type="paragraph" w:customStyle="1" w:styleId="ListParagraph1">
    <w:name w:val="List Paragraph1"/>
    <w:basedOn w:val="Standard"/>
    <w:rsid w:val="00B4527B"/>
    <w:pPr>
      <w:spacing w:line="254" w:lineRule="auto"/>
      <w:ind w:left="720"/>
      <w:textAlignment w:val="auto"/>
    </w:pPr>
  </w:style>
  <w:style w:type="table" w:styleId="ad">
    <w:name w:val="Table Grid"/>
    <w:basedOn w:val="a1"/>
    <w:uiPriority w:val="39"/>
    <w:rsid w:val="00F17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2B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E35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E3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s_-Kccn-SCtEYRFtft51r92R4co2PHQ5/view?usp=sharing" TargetMode="External"/><Relationship Id="rId18" Type="http://schemas.openxmlformats.org/officeDocument/2006/relationships/hyperlink" Target="https://drive.google.com/file/d/1xaYURel6eVtDliuFSvSlj_XeFf8j8-as/view?usp=sharing" TargetMode="External"/><Relationship Id="rId26" Type="http://schemas.openxmlformats.org/officeDocument/2006/relationships/hyperlink" Target="http://drive.google.com/file/d/19aqxqERlwFYx1z9612oNmtMAzlLF2mcX/view?usp=sharing" TargetMode="External"/><Relationship Id="rId39" Type="http://schemas.openxmlformats.org/officeDocument/2006/relationships/hyperlink" Target="http://drive.google.com/file/d/1kf5Ng64FwzaNr4xxCOuB8y0oGGiwVRGx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%3A%2F%2Fosvita.ua%2Flegislation%2FSer_osv%2F64815%2F&amp;sa=D&amp;sntz=1&amp;usg=AFQjCNH_R0_DakIYMl9guq-UXOhr_Ig6Uw" TargetMode="External"/><Relationship Id="rId34" Type="http://schemas.openxmlformats.org/officeDocument/2006/relationships/hyperlink" Target="http://www.google.com/url?q=http%3A%2F%2Fwww.sqe.gov.ua%2Fimages%2Fcategory%2F%25D1%2596%25D0%25BD%25D1%2581%25D1%2582%25D0%25B8%25D1%2582%25D1%2583%25D1%2586%25D1%2596%25D0%25B9%25D0%25BD%25D0%25B8%25D0%25B9_%25D0%25B0%25D1%2583%25D0%25B4%25D0%25B8%25D1%2582%2Fnakaz.docx&amp;sa=D&amp;sntz=1&amp;usg=AFQjCNEHujphtSVvH-oMIoBIZc6kMRTxXg" TargetMode="External"/><Relationship Id="rId42" Type="http://schemas.openxmlformats.org/officeDocument/2006/relationships/hyperlink" Target="https://www.google.com/url?q=https%3A%2F%2Fwww.kmu.gov.ua%2Fua%2Fnpas%2Fpro-zatverdzhennya-polozhennya-pro-sertifikaciyu-pedagogichnih-pracivnikiv%3Ffbclid%3DIwAR0okeSLiL_gQaJOXBBKhDi6SCleHl4YF7s0J08Xb3JTZA--g9mioLIG9a4&amp;sa=D&amp;sntz=1&amp;usg=AFQjCNEMvpjJE3ShXRztGF-f6QuOCMVXr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lcolqHKV0fWUFr-bBt8blKr4wSItxb4b/view?usp=sharing" TargetMode="External"/><Relationship Id="rId17" Type="http://schemas.openxmlformats.org/officeDocument/2006/relationships/hyperlink" Target="https://drive.google.com/file/d/1uPLG00oBrc-jw0pxCDGnOVBv9JIqRl7b/view?usp=sharing" TargetMode="External"/><Relationship Id="rId25" Type="http://schemas.openxmlformats.org/officeDocument/2006/relationships/hyperlink" Target="http://www.google.com/url?q=http%3A%2F%2Fwww.sqe.gov.ua%2Fimages%2Fcategory%2F%25D1%2596%25D0%25BD%25D1%2581%25D1%2582%25D0%25B8%25D1%2582%25D1%2583%25D1%2586%25D1%2596%25D0%25B9%25D0%25BD%25D0%25B8%25D0%25B9_%25D0%25B0%25D1%2583%25D0%25B4%25D0%25B8%25D1%2582%2F01-01-22-1333-28-05-2019.pdf&amp;sa=D&amp;sntz=1&amp;usg=AFQjCNHeViGLJZF5ouGjAURySCjgq1Ct-Q" TargetMode="External"/><Relationship Id="rId33" Type="http://schemas.openxmlformats.org/officeDocument/2006/relationships/hyperlink" Target="http://drive.google.com/file/d/1iqojOG3CC2K7TCDnmEwUhPoU4wbckrJX/view?usp=sharing" TargetMode="External"/><Relationship Id="rId38" Type="http://schemas.openxmlformats.org/officeDocument/2006/relationships/hyperlink" Target="https://drive.google.com/file/d/1JylCgRuTJHTZWiyzu3FfE3N_GNLaOYm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11pqSlJM_G3cBUwJ2iIu4G37hLSvJQyW/view?usp=sharing" TargetMode="External"/><Relationship Id="rId20" Type="http://schemas.openxmlformats.org/officeDocument/2006/relationships/hyperlink" Target="https://drive.google.com/file/d/1B-OFSJRS-e36Vcr-NLDXz8MQlwEXyw2V/view?usp=sharing" TargetMode="External"/><Relationship Id="rId29" Type="http://schemas.openxmlformats.org/officeDocument/2006/relationships/hyperlink" Target="https://drive.google.com/file/d/1YK5AsNa_KqRIAVlD30bnuFHzbN4bVcGJ/view?usp=sharing" TargetMode="External"/><Relationship Id="rId41" Type="http://schemas.openxmlformats.org/officeDocument/2006/relationships/hyperlink" Target="http://drive.google.com/file/d/1TbKaANHQ8Hz9AYjehmXsgZ3K0iyUudcb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koippo414.at.ua%2FDOCUMENTS%2F2019_1_9-436.pdf&amp;sa=D&amp;sntz=1&amp;usg=AFQjCNENp28-Y1adGfzrBSJJgZwOOPRK2Q" TargetMode="External"/><Relationship Id="rId24" Type="http://schemas.openxmlformats.org/officeDocument/2006/relationships/hyperlink" Target="http://www.google.com/url?q=http%3A%2F%2Fsqe.gov.ua%2Fimages%2Fcategory%2F%25D0%25A1%25D0%25B5%25D1%2580%25D1%2582%25D0%25B8%25D1%2584%25D1%2596%25D0%25BA%25D0%25B0%25D1%2586%25D1%2596%25D1%258F%2F%25D0%25B5-%25D0%25BF%25D0%25BE%25D1%2580%25D1%2582%25D1%2584%25D0%25BE%25D0%25BB%25D1%2596%25D0%25BE%2F%25D0%259C%25D0%25B5%25D1%2582%25D0%25BE%25D0%25B4.%2520%25D1%2580%25D0%25B5%25D0%25BA%25D0%25BE%25D0%25BC.pdf&amp;sa=D&amp;sntz=1&amp;usg=AFQjCNFagK9NRzX4uRUhqS8_MVNf1MCj1g" TargetMode="External"/><Relationship Id="rId32" Type="http://schemas.openxmlformats.org/officeDocument/2006/relationships/hyperlink" Target="http://drive.google.com/file/d/1buJUukm11o-0t8fzkFs38JyXAjWFMvhz/view?usp=sharing" TargetMode="External"/><Relationship Id="rId37" Type="http://schemas.openxmlformats.org/officeDocument/2006/relationships/hyperlink" Target="https://drive.google.com/file/d/17KsvNgVenV4lakE_jZHmojkno5setFQp/view?usp=sharing" TargetMode="External"/><Relationship Id="rId40" Type="http://schemas.openxmlformats.org/officeDocument/2006/relationships/hyperlink" Target="http://drive.google.com/file/d/11A_rXoPl6ot20sBPba1srfRxCRx8PvnH/view?usp=sharin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AVhT-EJdpVLO_4YaVLinSFwxNEbr3ppI/view?usp=sharing" TargetMode="External"/><Relationship Id="rId23" Type="http://schemas.openxmlformats.org/officeDocument/2006/relationships/hyperlink" Target="http://www.google.com/url?q=http%3A%2F%2Fsqe.gov.ua%2Fimages%2Fcategory%2F%25D0%25A1%25D0%25B5%25D1%2580%25D1%2582%25D0%25B8%25D1%2584%25D1%2596%25D0%25BA%25D0%25B0%25D1%2586%25D1%2596%25D1%258F%2F%25D0%25B5-%25D0%25BF%25D0%25BE%25D1%2580%25D1%2582%25D1%2584%25D0%25BE%25D0%25BB%25D1%2596%25D0%25BE%2F%25D0%259D%25D0%25B0%25D0%25BA%25D0%25B0%25D0%25B7.pdf&amp;sa=D&amp;sntz=1&amp;usg=AFQjCNHF37glLLGTAtEHE5xKXrOdrzeQ7g" TargetMode="External"/><Relationship Id="rId28" Type="http://schemas.openxmlformats.org/officeDocument/2006/relationships/hyperlink" Target="http://drive.google.com/file/d/1oQy79sUwcEVPmkiF5ytsZUxvSjqZUbn0/view?usp=sharing" TargetMode="External"/><Relationship Id="rId36" Type="http://schemas.openxmlformats.org/officeDocument/2006/relationships/hyperlink" Target="http://www.google.com/url?q=http%3A%2F%2Fzakon.rada.gov.ua%2Frada%2Fshow%2Fv1143732-18%3Ffbclid%3DIwAR1lseqnxROSMySej3QHIaXXOiCNtaOPxKKmNqBUYKYVYkgPW6uhadv_kgk&amp;sa=D&amp;sntz=1&amp;usg=AFQjCNFHG0cKuMujI_NrEta481W5sFfcRw" TargetMode="External"/><Relationship Id="rId10" Type="http://schemas.openxmlformats.org/officeDocument/2006/relationships/hyperlink" Target="https://drive.google.com/file/d/1Lsgj1SbDq_EV_aRCm6G9E5mxZtkYUGc8/view?usp=sharing" TargetMode="External"/><Relationship Id="rId19" Type="http://schemas.openxmlformats.org/officeDocument/2006/relationships/hyperlink" Target="https://drive.google.com/file/d/18EEuJEqFeeJoLA-JVcco8B6GOA00pAgj/view?usp=sharing" TargetMode="External"/><Relationship Id="rId31" Type="http://schemas.openxmlformats.org/officeDocument/2006/relationships/hyperlink" Target="https://drive.google.com/file/d/1ZlFuEeYFwKpIodiHZrMGqGg6VhDQCwct/view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lzosh@ukr.net" TargetMode="External"/><Relationship Id="rId14" Type="http://schemas.openxmlformats.org/officeDocument/2006/relationships/hyperlink" Target="https://drive.google.com/file/d/1K6yXXmywvfUKXIMrN-UX1n4g0EBnJrGX/view?usp=sharing" TargetMode="External"/><Relationship Id="rId22" Type="http://schemas.openxmlformats.org/officeDocument/2006/relationships/hyperlink" Target="https://drive.google.com/file/d/1oU7SJ4aZZG7cCOLKLGPPgZFELE8MNJPr/view" TargetMode="External"/><Relationship Id="rId27" Type="http://schemas.openxmlformats.org/officeDocument/2006/relationships/hyperlink" Target="http://drive.google.com/file/d/17Dp-U5vmigvmWacgcChlwCZ0XryUyCEv/view?usp=sharing" TargetMode="External"/><Relationship Id="rId30" Type="http://schemas.openxmlformats.org/officeDocument/2006/relationships/hyperlink" Target="http://drive.google.com/file/d/1__-n9X1hA1c1dTpmbnEbzJnexJV6YN5Z/view?usp=sharing" TargetMode="External"/><Relationship Id="rId35" Type="http://schemas.openxmlformats.org/officeDocument/2006/relationships/hyperlink" Target="https://www.google.com/url?q=https%3A%2F%2Fmon.gov.ua%2Fstorage%2Fapp%2Fmedia%2Fnews%2F%25D0%259D%25D0%25BE%25D0%25B2%25D0%25B8%25D0%25BD%25D0%25B8%2F2019%2F03%2F1list-sertifikatsiya.pdf%3Ffbclid%3DIwAR1HcLhP95jqVeTfR3afROh4URebrOcE66US9acs_EIQuViGErj27s3YLNk&amp;sa=D&amp;sntz=1&amp;usg=AFQjCNGkggkuFlI1s8KGmhSgtntksMOYJg" TargetMode="External"/><Relationship Id="rId43" Type="http://schemas.openxmlformats.org/officeDocument/2006/relationships/hyperlink" Target="https://www.google.com/url?q=https%3A%2F%2Fmon.gov.ua%2Fstorage%2Fapp%2Fmedia%2Fnews%2F%25D0%259D%25D0%25BE%25D0%25B2%25D0%25B8%25D0%25BD%25D0%25B8%2F2019%2F03%2F1list-sertifikatsiya.pdf%3Ffbclid%3DIwAR1HcLhP95jqVeTfR3afROh4URebrOcE66US9acs_EIQuViGErj27s3YLNk&amp;sa=D&amp;sntz=1&amp;usg=AFQjCNGkggkuFlI1s8KGmhSgtntksMOY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6326-2952-47DF-A77F-FF77C0E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12439</Words>
  <Characters>70907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2020-07-10T08:36:00Z</cp:lastPrinted>
  <dcterms:created xsi:type="dcterms:W3CDTF">2020-07-08T09:29:00Z</dcterms:created>
  <dcterms:modified xsi:type="dcterms:W3CDTF">2020-07-10T08:45:00Z</dcterms:modified>
</cp:coreProperties>
</file>